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40B" w:rsidRDefault="00D4140B">
      <w:pPr>
        <w:spacing w:before="160" w:after="160"/>
        <w:rPr>
          <w:b/>
          <w:color w:val="724128"/>
          <w:sz w:val="24"/>
          <w:szCs w:val="24"/>
        </w:rPr>
      </w:pPr>
      <w:proofErr w:type="spellStart"/>
      <w:r>
        <w:rPr>
          <w:b/>
          <w:color w:val="724128"/>
          <w:sz w:val="24"/>
          <w:szCs w:val="24"/>
        </w:rPr>
        <w:t>Fuat</w:t>
      </w:r>
      <w:proofErr w:type="spellEnd"/>
      <w:r>
        <w:rPr>
          <w:b/>
          <w:color w:val="724128"/>
          <w:sz w:val="24"/>
          <w:szCs w:val="24"/>
        </w:rPr>
        <w:t xml:space="preserve"> </w:t>
      </w:r>
      <w:proofErr w:type="spellStart"/>
      <w:r>
        <w:rPr>
          <w:b/>
          <w:color w:val="724128"/>
          <w:sz w:val="24"/>
          <w:szCs w:val="24"/>
        </w:rPr>
        <w:t>Bicer</w:t>
      </w:r>
      <w:bookmarkStart w:id="0" w:name="_GoBack"/>
      <w:bookmarkEnd w:id="0"/>
      <w:proofErr w:type="spellEnd"/>
    </w:p>
    <w:p w:rsidR="00051EDE" w:rsidRDefault="00BF0C43">
      <w:pPr>
        <w:spacing w:before="160" w:after="160"/>
        <w:rPr>
          <w:rFonts w:ascii="Times New Roman" w:eastAsia="Times New Roman" w:hAnsi="Times New Roman" w:cs="Times New Roman"/>
          <w:b/>
          <w:sz w:val="24"/>
          <w:szCs w:val="24"/>
        </w:rPr>
      </w:pPr>
      <w:r>
        <w:rPr>
          <w:b/>
          <w:color w:val="724128"/>
          <w:sz w:val="24"/>
          <w:szCs w:val="24"/>
        </w:rPr>
        <w:t xml:space="preserve">Do not simplify chronic shoulder </w:t>
      </w:r>
      <w:proofErr w:type="gramStart"/>
      <w:r>
        <w:rPr>
          <w:b/>
          <w:color w:val="724128"/>
          <w:sz w:val="24"/>
          <w:szCs w:val="24"/>
        </w:rPr>
        <w:t>pain,</w:t>
      </w:r>
      <w:proofErr w:type="gramEnd"/>
      <w:r>
        <w:rPr>
          <w:b/>
          <w:color w:val="724128"/>
          <w:sz w:val="24"/>
          <w:szCs w:val="24"/>
        </w:rPr>
        <w:t xml:space="preserve"> it can be a sign of bad news </w:t>
      </w:r>
    </w:p>
    <w:p w:rsidR="00051EDE" w:rsidRDefault="00BF0C43">
      <w:pPr>
        <w:spacing w:before="160" w:after="160"/>
        <w:rPr>
          <w:rFonts w:ascii="Times New Roman" w:eastAsia="Times New Roman" w:hAnsi="Times New Roman" w:cs="Times New Roman"/>
          <w:sz w:val="24"/>
          <w:szCs w:val="24"/>
        </w:rPr>
      </w:pPr>
      <w:r>
        <w:rPr>
          <w:b/>
          <w:color w:val="724128"/>
        </w:rPr>
        <w:t xml:space="preserve">Introduction: </w:t>
      </w:r>
      <w:r>
        <w:rPr>
          <w:rFonts w:ascii="Times New Roman" w:eastAsia="Times New Roman" w:hAnsi="Times New Roman" w:cs="Times New Roman"/>
          <w:sz w:val="24"/>
          <w:szCs w:val="24"/>
        </w:rPr>
        <w:t xml:space="preserve">Cancer is very life threatening </w:t>
      </w:r>
      <w:proofErr w:type="gramStart"/>
      <w:r>
        <w:rPr>
          <w:rFonts w:ascii="Times New Roman" w:eastAsia="Times New Roman" w:hAnsi="Times New Roman" w:cs="Times New Roman"/>
          <w:sz w:val="24"/>
          <w:szCs w:val="24"/>
        </w:rPr>
        <w:t>condition,</w:t>
      </w:r>
      <w:proofErr w:type="gramEnd"/>
      <w:r>
        <w:rPr>
          <w:rFonts w:ascii="Times New Roman" w:eastAsia="Times New Roman" w:hAnsi="Times New Roman" w:cs="Times New Roman"/>
          <w:sz w:val="24"/>
          <w:szCs w:val="24"/>
        </w:rPr>
        <w:t xml:space="preserve"> early diagnosis is a key point of care to reduce mortality and morbidity. That is why any sign that you </w:t>
      </w:r>
      <w:proofErr w:type="spellStart"/>
      <w:r>
        <w:rPr>
          <w:rFonts w:ascii="Times New Roman" w:eastAsia="Times New Roman" w:hAnsi="Times New Roman" w:cs="Times New Roman"/>
          <w:sz w:val="24"/>
          <w:szCs w:val="24"/>
        </w:rPr>
        <w:t>can not</w:t>
      </w:r>
      <w:proofErr w:type="spellEnd"/>
      <w:r>
        <w:rPr>
          <w:rFonts w:ascii="Times New Roman" w:eastAsia="Times New Roman" w:hAnsi="Times New Roman" w:cs="Times New Roman"/>
          <w:sz w:val="24"/>
          <w:szCs w:val="24"/>
        </w:rPr>
        <w:t xml:space="preserve"> explain with common conditions should be investigated in different aspect.  Distant metastases of primary malignancies to the skeletal muscle tissue are a very rare. Deltoid muscle metastasis of any cancer is even </w:t>
      </w:r>
      <w:proofErr w:type="gramStart"/>
      <w:r>
        <w:rPr>
          <w:rFonts w:ascii="Times New Roman" w:eastAsia="Times New Roman" w:hAnsi="Times New Roman" w:cs="Times New Roman"/>
          <w:sz w:val="24"/>
          <w:szCs w:val="24"/>
        </w:rPr>
        <w:t>more rare</w:t>
      </w:r>
      <w:proofErr w:type="gramEnd"/>
      <w:r>
        <w:rPr>
          <w:rFonts w:ascii="Times New Roman" w:eastAsia="Times New Roman" w:hAnsi="Times New Roman" w:cs="Times New Roman"/>
          <w:sz w:val="24"/>
          <w:szCs w:val="24"/>
        </w:rPr>
        <w:t xml:space="preserve"> than other muscle, there is only one case showed metastasis to deltoid so far (1).</w:t>
      </w:r>
    </w:p>
    <w:p w:rsidR="00051EDE" w:rsidRDefault="00BF0C43">
      <w:pPr>
        <w:spacing w:before="160" w:after="160"/>
        <w:rPr>
          <w:rFonts w:ascii="Times New Roman" w:eastAsia="Times New Roman" w:hAnsi="Times New Roman" w:cs="Times New Roman"/>
          <w:sz w:val="24"/>
          <w:szCs w:val="24"/>
        </w:rPr>
      </w:pPr>
      <w:r>
        <w:rPr>
          <w:b/>
          <w:color w:val="724128"/>
        </w:rPr>
        <w:t xml:space="preserve">Case </w:t>
      </w:r>
      <w:proofErr w:type="spellStart"/>
      <w:r>
        <w:rPr>
          <w:b/>
          <w:color w:val="724128"/>
        </w:rPr>
        <w:t>presentation</w:t>
      </w:r>
      <w:proofErr w:type="gramStart"/>
      <w:r>
        <w:rPr>
          <w:b/>
          <w:color w:val="724128"/>
        </w:rPr>
        <w:t>:</w:t>
      </w:r>
      <w:r>
        <w:rPr>
          <w:rFonts w:ascii="Times New Roman" w:eastAsia="Times New Roman" w:hAnsi="Times New Roman" w:cs="Times New Roman"/>
          <w:sz w:val="24"/>
          <w:szCs w:val="24"/>
        </w:rPr>
        <w:t>This</w:t>
      </w:r>
      <w:proofErr w:type="spellEnd"/>
      <w:proofErr w:type="gramEnd"/>
      <w:r>
        <w:rPr>
          <w:rFonts w:ascii="Times New Roman" w:eastAsia="Times New Roman" w:hAnsi="Times New Roman" w:cs="Times New Roman"/>
          <w:sz w:val="24"/>
          <w:szCs w:val="24"/>
        </w:rPr>
        <w:t xml:space="preserve"> is a 64 year old AAF patient with a past medical history of CAD S/P 2 stents placed in RCA one year ago, T2DM, HTN, Hepatitis C, gout, hyperlipidemia, first time presented to the ED complaining of left shoulder pain. She managed as arthritis at this time with NSAID. Two year prior all those, she had chest pain </w:t>
      </w:r>
      <w:proofErr w:type="gramStart"/>
      <w:r>
        <w:rPr>
          <w:rFonts w:ascii="Times New Roman" w:eastAsia="Times New Roman" w:hAnsi="Times New Roman" w:cs="Times New Roman"/>
          <w:sz w:val="24"/>
          <w:szCs w:val="24"/>
        </w:rPr>
        <w:t>and  CTPE</w:t>
      </w:r>
      <w:proofErr w:type="gramEnd"/>
      <w:r>
        <w:rPr>
          <w:rFonts w:ascii="Times New Roman" w:eastAsia="Times New Roman" w:hAnsi="Times New Roman" w:cs="Times New Roman"/>
          <w:sz w:val="24"/>
          <w:szCs w:val="24"/>
        </w:rPr>
        <w:t xml:space="preserve"> done showed scattered bilateral pulmonary nodules. The largest is in the left upper lobe and measures 9 mm. Follow up CT is recommended. Patient failed to follow up. She has been seen by orthopedist as well for this shoulder pain, blamed on rotator cuff injury.  3 months later after ED visit, she presented with the same complaint to her PCP office without reliving with NSAIDs usage. O</w:t>
      </w:r>
      <w:r>
        <w:rPr>
          <w:rFonts w:ascii="Times New Roman" w:eastAsia="Times New Roman" w:hAnsi="Times New Roman" w:cs="Times New Roman"/>
          <w:sz w:val="24"/>
          <w:szCs w:val="24"/>
          <w:highlight w:val="white"/>
        </w:rPr>
        <w:t xml:space="preserve">n physical </w:t>
      </w:r>
      <w:proofErr w:type="gramStart"/>
      <w:r>
        <w:rPr>
          <w:rFonts w:ascii="Times New Roman" w:eastAsia="Times New Roman" w:hAnsi="Times New Roman" w:cs="Times New Roman"/>
          <w:sz w:val="24"/>
          <w:szCs w:val="24"/>
          <w:highlight w:val="white"/>
        </w:rPr>
        <w:t>examination</w:t>
      </w:r>
      <w:proofErr w:type="gramEnd"/>
      <w:r>
        <w:rPr>
          <w:rFonts w:ascii="Times New Roman" w:eastAsia="Times New Roman" w:hAnsi="Times New Roman" w:cs="Times New Roman"/>
          <w:sz w:val="24"/>
          <w:szCs w:val="24"/>
          <w:highlight w:val="white"/>
        </w:rPr>
        <w:t>, left shoulder restricted ROM, minimally tender.</w:t>
      </w:r>
      <w:r>
        <w:rPr>
          <w:rFonts w:ascii="Times New Roman" w:eastAsia="Times New Roman" w:hAnsi="Times New Roman" w:cs="Times New Roman"/>
          <w:sz w:val="24"/>
          <w:szCs w:val="24"/>
        </w:rPr>
        <w:t xml:space="preserve"> Her PCP ordered MRI for shoulder pain that showed left upper lobe pulmonary nodule with adjacent pleural thickening, highly worrisome for malignancy. There is a 2.5 x 2.0 x 3.8 cm lesion in the middle belly of the deltoid muscle, worrisome for metastatic disease. Pt admitted for further investigation for metastatic cancer. During hospitalization, CT of lower extremity showed faint ring density measuring 1.9 cm at the right gluteus muscle most suspicious for intramuscular metastasis. CT scan of chest showed two enlarging left upper lobe nodules compatible with primary lung malignancy + Single enlarged ipsilateral mediastinal lymph node is compatible with nodal metastasis increased to 2 cm in size versus previous one. Ultrasound-guided needle biopsy of left shoulder mass </w:t>
      </w:r>
      <w:proofErr w:type="gramStart"/>
      <w:r>
        <w:rPr>
          <w:rFonts w:ascii="Times New Roman" w:eastAsia="Times New Roman" w:hAnsi="Times New Roman" w:cs="Times New Roman"/>
          <w:sz w:val="24"/>
          <w:szCs w:val="24"/>
        </w:rPr>
        <w:t>showed  metastatic</w:t>
      </w:r>
      <w:proofErr w:type="gramEnd"/>
      <w:r>
        <w:rPr>
          <w:rFonts w:ascii="Times New Roman" w:eastAsia="Times New Roman" w:hAnsi="Times New Roman" w:cs="Times New Roman"/>
          <w:sz w:val="24"/>
          <w:szCs w:val="24"/>
        </w:rPr>
        <w:t xml:space="preserve"> poorly differentiated squamous cell carcinoma from lung, IHC for  CK7 positive, CK5/6 positive, P63 positive, CK20 negative, TTF-1 negative . Pathology report shows high expression for PDL1 (90%) and started on </w:t>
      </w:r>
      <w:proofErr w:type="spellStart"/>
      <w:r>
        <w:rPr>
          <w:rFonts w:ascii="Times New Roman" w:eastAsia="Times New Roman" w:hAnsi="Times New Roman" w:cs="Times New Roman"/>
          <w:sz w:val="24"/>
          <w:szCs w:val="24"/>
        </w:rPr>
        <w:t>keytruda</w:t>
      </w:r>
      <w:proofErr w:type="spellEnd"/>
      <w:r>
        <w:rPr>
          <w:rFonts w:ascii="Times New Roman" w:eastAsia="Times New Roman" w:hAnsi="Times New Roman" w:cs="Times New Roman"/>
          <w:sz w:val="24"/>
          <w:szCs w:val="24"/>
        </w:rPr>
        <w:t xml:space="preserve"> with pain and palliative care. </w:t>
      </w:r>
    </w:p>
    <w:p w:rsidR="00051EDE" w:rsidRDefault="00BF0C43">
      <w:pPr>
        <w:spacing w:before="160" w:after="160"/>
      </w:pPr>
      <w:r>
        <w:rPr>
          <w:b/>
          <w:color w:val="724128"/>
        </w:rPr>
        <w:t>Conclusion:</w:t>
      </w:r>
      <w:r>
        <w:rPr>
          <w:rFonts w:ascii="Times New Roman" w:eastAsia="Times New Roman" w:hAnsi="Times New Roman" w:cs="Times New Roman"/>
          <w:sz w:val="24"/>
          <w:szCs w:val="24"/>
        </w:rPr>
        <w:t xml:space="preserve"> Simple shoulder pain can mislead you for missing definitive diagnosis that can very bad outcome if you are not able to diagnosis due to anchoring heuristic approach shoulder pain. As a physician, we need to be very cautious by looking the whole picture why patient keep coming with the same complaint even though you treating her and also it is very important to look at previous imaging study in different as aspect to reevaluate the patient again with their present complaints. </w:t>
      </w:r>
    </w:p>
    <w:sectPr w:rsidR="00051ED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051EDE"/>
    <w:rsid w:val="00051EDE"/>
    <w:rsid w:val="00BF0C43"/>
    <w:rsid w:val="00D41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4</cp:revision>
  <cp:lastPrinted>2017-09-12T20:06:00Z</cp:lastPrinted>
  <dcterms:created xsi:type="dcterms:W3CDTF">2017-08-30T01:44:00Z</dcterms:created>
  <dcterms:modified xsi:type="dcterms:W3CDTF">2017-09-12T20:07:00Z</dcterms:modified>
</cp:coreProperties>
</file>