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818" w:rsidRPr="00AD7BA5" w:rsidRDefault="001F605A" w:rsidP="00593818">
      <w:pPr>
        <w:jc w:val="both"/>
        <w:rPr>
          <w:rFonts w:ascii="Arial" w:hAnsi="Arial" w:cs="Arial"/>
          <w:b/>
          <w:sz w:val="28"/>
          <w:szCs w:val="28"/>
        </w:rPr>
      </w:pPr>
      <w:bookmarkStart w:id="0" w:name="_GoBack"/>
      <w:bookmarkEnd w:id="0"/>
      <w:r>
        <w:rPr>
          <w:rFonts w:ascii="Arial" w:hAnsi="Arial" w:cs="Arial"/>
          <w:b/>
          <w:sz w:val="28"/>
          <w:szCs w:val="28"/>
        </w:rPr>
        <w:t xml:space="preserve">Prostate Cancer Cells Growth Inhibitory Effects </w:t>
      </w:r>
      <w:r w:rsidR="000854FB">
        <w:rPr>
          <w:rFonts w:ascii="Arial" w:hAnsi="Arial" w:cs="Arial"/>
          <w:b/>
          <w:sz w:val="28"/>
          <w:szCs w:val="28"/>
        </w:rPr>
        <w:t>by</w:t>
      </w:r>
      <w:r>
        <w:rPr>
          <w:rFonts w:ascii="Arial" w:hAnsi="Arial" w:cs="Arial"/>
          <w:b/>
          <w:sz w:val="28"/>
          <w:szCs w:val="28"/>
        </w:rPr>
        <w:t xml:space="preserve"> Natural Compound </w:t>
      </w:r>
      <w:proofErr w:type="spellStart"/>
      <w:r w:rsidR="000854FB">
        <w:rPr>
          <w:rFonts w:ascii="Arial" w:hAnsi="Arial" w:cs="Arial"/>
          <w:b/>
          <w:sz w:val="28"/>
          <w:szCs w:val="28"/>
        </w:rPr>
        <w:t>Diosmetin</w:t>
      </w:r>
      <w:proofErr w:type="spellEnd"/>
      <w:r>
        <w:rPr>
          <w:rFonts w:ascii="Arial" w:hAnsi="Arial" w:cs="Arial"/>
          <w:b/>
          <w:sz w:val="28"/>
          <w:szCs w:val="28"/>
        </w:rPr>
        <w:t xml:space="preserve">. </w:t>
      </w:r>
    </w:p>
    <w:p w:rsidR="00593818" w:rsidRDefault="00593818" w:rsidP="00593818">
      <w:pPr>
        <w:jc w:val="both"/>
        <w:rPr>
          <w:rFonts w:ascii="Arial" w:hAnsi="Arial" w:cs="Arial"/>
          <w:b/>
          <w:bCs/>
          <w:sz w:val="24"/>
          <w:szCs w:val="24"/>
        </w:rPr>
      </w:pPr>
      <w:proofErr w:type="spellStart"/>
      <w:r>
        <w:rPr>
          <w:rFonts w:ascii="Arial" w:hAnsi="Arial" w:cs="Arial"/>
          <w:b/>
          <w:bCs/>
          <w:sz w:val="24"/>
          <w:szCs w:val="24"/>
        </w:rPr>
        <w:t>Ilaha</w:t>
      </w:r>
      <w:proofErr w:type="spellEnd"/>
      <w:r>
        <w:rPr>
          <w:rFonts w:ascii="Arial" w:hAnsi="Arial" w:cs="Arial"/>
          <w:b/>
          <w:bCs/>
          <w:sz w:val="24"/>
          <w:szCs w:val="24"/>
        </w:rPr>
        <w:t xml:space="preserve"> Isali</w:t>
      </w:r>
      <w:r w:rsidRPr="00B3546C">
        <w:rPr>
          <w:rFonts w:ascii="Times New Roman" w:eastAsia="Times New Roman" w:hAnsi="Times New Roman" w:cs="Times New Roman"/>
          <w:sz w:val="24"/>
          <w:szCs w:val="24"/>
          <w:vertAlign w:val="superscript"/>
        </w:rPr>
        <w:t>1</w:t>
      </w:r>
      <w:r>
        <w:rPr>
          <w:rFonts w:ascii="Arial" w:hAnsi="Arial" w:cs="Arial"/>
          <w:b/>
          <w:bCs/>
          <w:sz w:val="24"/>
          <w:szCs w:val="24"/>
        </w:rPr>
        <w:t>,</w:t>
      </w:r>
      <w:r w:rsidR="001577E8">
        <w:rPr>
          <w:rFonts w:ascii="Arial" w:hAnsi="Arial" w:cs="Arial"/>
          <w:b/>
          <w:bCs/>
          <w:sz w:val="24"/>
          <w:szCs w:val="24"/>
        </w:rPr>
        <w:t xml:space="preserve"> </w:t>
      </w:r>
      <w:r>
        <w:rPr>
          <w:rFonts w:ascii="Arial" w:hAnsi="Arial" w:cs="Arial"/>
          <w:b/>
          <w:bCs/>
          <w:sz w:val="24"/>
          <w:szCs w:val="24"/>
        </w:rPr>
        <w:t>Ahmad Khalifa</w:t>
      </w:r>
      <w:r w:rsidRPr="00B3546C">
        <w:rPr>
          <w:rFonts w:ascii="Times New Roman" w:eastAsia="Times New Roman" w:hAnsi="Times New Roman" w:cs="Times New Roman"/>
          <w:sz w:val="24"/>
          <w:szCs w:val="24"/>
          <w:vertAlign w:val="superscript"/>
        </w:rPr>
        <w:t>1</w:t>
      </w:r>
      <w:proofErr w:type="gramStart"/>
      <w:r>
        <w:rPr>
          <w:rFonts w:ascii="Times New Roman" w:eastAsia="Times New Roman" w:hAnsi="Times New Roman" w:cs="Times New Roman"/>
          <w:sz w:val="24"/>
          <w:szCs w:val="24"/>
          <w:vertAlign w:val="superscript"/>
        </w:rPr>
        <w:t>,</w:t>
      </w:r>
      <w:r w:rsidRPr="00B3546C">
        <w:rPr>
          <w:rFonts w:ascii="Times New Roman" w:eastAsia="Times New Roman" w:hAnsi="Times New Roman" w:cs="Times New Roman"/>
          <w:sz w:val="24"/>
          <w:szCs w:val="24"/>
          <w:vertAlign w:val="superscript"/>
        </w:rPr>
        <w:t>2</w:t>
      </w:r>
      <w:proofErr w:type="gramEnd"/>
      <w:r>
        <w:rPr>
          <w:rFonts w:ascii="Arial" w:hAnsi="Arial" w:cs="Arial"/>
          <w:b/>
          <w:bCs/>
          <w:sz w:val="24"/>
          <w:szCs w:val="24"/>
        </w:rPr>
        <w:t xml:space="preserve">, </w:t>
      </w:r>
      <w:r>
        <w:rPr>
          <w:rFonts w:ascii="Arial" w:hAnsi="Arial" w:cs="Arial"/>
          <w:b/>
          <w:sz w:val="24"/>
          <w:szCs w:val="24"/>
        </w:rPr>
        <w:t>Rebecca Pakradooni</w:t>
      </w:r>
      <w:r w:rsidRPr="00B3546C">
        <w:rPr>
          <w:rFonts w:ascii="Times New Roman" w:eastAsia="Times New Roman" w:hAnsi="Times New Roman" w:cs="Times New Roman"/>
          <w:sz w:val="24"/>
          <w:szCs w:val="24"/>
          <w:vertAlign w:val="superscript"/>
        </w:rPr>
        <w:t>1</w:t>
      </w:r>
      <w:r>
        <w:rPr>
          <w:rFonts w:ascii="Arial" w:hAnsi="Arial" w:cs="Arial"/>
          <w:b/>
          <w:bCs/>
          <w:sz w:val="24"/>
          <w:szCs w:val="24"/>
        </w:rPr>
        <w:t xml:space="preserve">, </w:t>
      </w:r>
      <w:proofErr w:type="spellStart"/>
      <w:r>
        <w:rPr>
          <w:rFonts w:ascii="Arial" w:hAnsi="Arial" w:cs="Arial"/>
          <w:b/>
          <w:bCs/>
          <w:sz w:val="24"/>
          <w:szCs w:val="24"/>
        </w:rPr>
        <w:t>Riddhi</w:t>
      </w:r>
      <w:proofErr w:type="spellEnd"/>
      <w:r>
        <w:rPr>
          <w:rFonts w:ascii="Arial" w:hAnsi="Arial" w:cs="Arial"/>
          <w:b/>
          <w:bCs/>
          <w:sz w:val="24"/>
          <w:szCs w:val="24"/>
        </w:rPr>
        <w:t xml:space="preserve"> Patel</w:t>
      </w:r>
      <w:r w:rsidRPr="00B3546C">
        <w:rPr>
          <w:rFonts w:ascii="Times New Roman" w:eastAsia="Times New Roman" w:hAnsi="Times New Roman" w:cs="Times New Roman"/>
          <w:sz w:val="24"/>
          <w:szCs w:val="24"/>
          <w:vertAlign w:val="superscript"/>
        </w:rPr>
        <w:t>1</w:t>
      </w:r>
      <w:r>
        <w:rPr>
          <w:rFonts w:ascii="Arial" w:hAnsi="Arial" w:cs="Arial"/>
          <w:b/>
          <w:bCs/>
          <w:sz w:val="24"/>
          <w:szCs w:val="24"/>
        </w:rPr>
        <w:t xml:space="preserve"> and Sanjeev Shukla</w:t>
      </w:r>
      <w:r w:rsidRPr="00B3546C">
        <w:rPr>
          <w:rFonts w:ascii="Times New Roman" w:eastAsia="Times New Roman" w:hAnsi="Times New Roman" w:cs="Times New Roman"/>
          <w:sz w:val="24"/>
          <w:szCs w:val="24"/>
          <w:vertAlign w:val="superscript"/>
        </w:rPr>
        <w:t>1</w:t>
      </w:r>
    </w:p>
    <w:p w:rsidR="00593818" w:rsidRDefault="00593818" w:rsidP="00593818">
      <w:pPr>
        <w:pStyle w:val="Normal1"/>
        <w:rPr>
          <w:rFonts w:ascii="Times New Roman" w:eastAsia="Times New Roman" w:hAnsi="Times New Roman" w:cs="Times New Roman"/>
          <w:sz w:val="24"/>
          <w:szCs w:val="24"/>
        </w:rPr>
      </w:pPr>
      <w:r w:rsidRPr="00B3546C">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Department of Urology, Case Western Reserve University, </w:t>
      </w:r>
      <w:r w:rsidRPr="00B3546C">
        <w:rPr>
          <w:rFonts w:ascii="Times New Roman" w:eastAsia="Times New Roman" w:hAnsi="Times New Roman" w:cs="Times New Roman"/>
          <w:sz w:val="24"/>
          <w:szCs w:val="24"/>
        </w:rPr>
        <w:t>11100 Euclid Avenue, Cleveland, OH</w:t>
      </w:r>
      <w:r>
        <w:rPr>
          <w:rFonts w:ascii="Times New Roman" w:eastAsia="Times New Roman" w:hAnsi="Times New Roman" w:cs="Times New Roman"/>
          <w:sz w:val="24"/>
          <w:szCs w:val="24"/>
        </w:rPr>
        <w:t xml:space="preserve">. </w:t>
      </w:r>
    </w:p>
    <w:p w:rsidR="007532F1" w:rsidRDefault="00593818" w:rsidP="00593818">
      <w:pPr>
        <w:jc w:val="both"/>
        <w:rPr>
          <w:rFonts w:ascii="Arial" w:hAnsi="Arial" w:cs="Arial"/>
          <w:b/>
        </w:rPr>
      </w:pPr>
      <w:r w:rsidRPr="00B3546C">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Department of Urology, </w:t>
      </w:r>
      <w:proofErr w:type="spellStart"/>
      <w:r>
        <w:rPr>
          <w:rFonts w:ascii="Times New Roman" w:eastAsia="Times New Roman" w:hAnsi="Times New Roman" w:cs="Times New Roman"/>
          <w:sz w:val="24"/>
          <w:szCs w:val="24"/>
        </w:rPr>
        <w:t>Menofia</w:t>
      </w:r>
      <w:proofErr w:type="spellEnd"/>
      <w:r>
        <w:rPr>
          <w:rFonts w:ascii="Times New Roman" w:eastAsia="Times New Roman" w:hAnsi="Times New Roman" w:cs="Times New Roman"/>
          <w:sz w:val="24"/>
          <w:szCs w:val="24"/>
        </w:rPr>
        <w:t xml:space="preserve"> University, </w:t>
      </w:r>
      <w:proofErr w:type="spellStart"/>
      <w:r>
        <w:rPr>
          <w:rFonts w:ascii="Times New Roman" w:eastAsia="Times New Roman" w:hAnsi="Times New Roman" w:cs="Times New Roman"/>
          <w:sz w:val="24"/>
          <w:szCs w:val="24"/>
        </w:rPr>
        <w:t>Shebin</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Kom</w:t>
      </w:r>
      <w:proofErr w:type="spellEnd"/>
      <w:r>
        <w:rPr>
          <w:rFonts w:ascii="Times New Roman" w:eastAsia="Times New Roman" w:hAnsi="Times New Roman" w:cs="Times New Roman"/>
          <w:sz w:val="24"/>
          <w:szCs w:val="24"/>
        </w:rPr>
        <w:t>, Egypt</w:t>
      </w:r>
    </w:p>
    <w:p w:rsidR="007532F1" w:rsidRDefault="007532F1" w:rsidP="0028527B">
      <w:pPr>
        <w:jc w:val="both"/>
        <w:rPr>
          <w:rFonts w:ascii="Arial" w:hAnsi="Arial" w:cs="Arial"/>
          <w:b/>
        </w:rPr>
      </w:pPr>
    </w:p>
    <w:p w:rsidR="007532F1" w:rsidRDefault="007532F1" w:rsidP="0028527B">
      <w:pPr>
        <w:jc w:val="both"/>
        <w:rPr>
          <w:rFonts w:ascii="Arial" w:hAnsi="Arial" w:cs="Arial"/>
          <w:b/>
        </w:rPr>
      </w:pPr>
    </w:p>
    <w:p w:rsidR="0028527B" w:rsidRDefault="0028527B" w:rsidP="0028527B">
      <w:pPr>
        <w:jc w:val="both"/>
        <w:rPr>
          <w:rFonts w:ascii="Arial" w:hAnsi="Arial" w:cs="Arial"/>
          <w:b/>
        </w:rPr>
      </w:pPr>
      <w:r w:rsidRPr="00A51D6F">
        <w:rPr>
          <w:rFonts w:ascii="Arial" w:hAnsi="Arial" w:cs="Arial"/>
          <w:b/>
        </w:rPr>
        <w:t>I</w:t>
      </w:r>
      <w:r>
        <w:rPr>
          <w:rFonts w:ascii="Arial" w:hAnsi="Arial" w:cs="Arial"/>
          <w:b/>
        </w:rPr>
        <w:t>ntroduction</w:t>
      </w:r>
    </w:p>
    <w:p w:rsidR="0028527B" w:rsidRPr="00F14611" w:rsidRDefault="00533322" w:rsidP="0028527B">
      <w:pPr>
        <w:jc w:val="both"/>
        <w:rPr>
          <w:rFonts w:ascii="Arial" w:hAnsi="Arial" w:cs="Arial"/>
          <w:b/>
        </w:rPr>
      </w:pPr>
      <w:r w:rsidRPr="00F14611">
        <w:rPr>
          <w:rFonts w:ascii="Arial" w:hAnsi="Arial" w:cs="Arial"/>
        </w:rPr>
        <w:t>C</w:t>
      </w:r>
      <w:r w:rsidR="0028527B" w:rsidRPr="00F14611">
        <w:rPr>
          <w:rFonts w:ascii="Arial" w:hAnsi="Arial" w:cs="Arial"/>
        </w:rPr>
        <w:t>ell growth is a biological cell development an</w:t>
      </w:r>
      <w:r w:rsidR="004E70AD" w:rsidRPr="00F14611">
        <w:rPr>
          <w:rFonts w:ascii="Arial" w:hAnsi="Arial" w:cs="Arial"/>
        </w:rPr>
        <w:t>d cell division by which cells gather mass and increase in size</w:t>
      </w:r>
      <w:r w:rsidR="0028527B" w:rsidRPr="00F14611">
        <w:rPr>
          <w:rFonts w:ascii="Arial" w:hAnsi="Arial" w:cs="Arial"/>
        </w:rPr>
        <w:t xml:space="preserve">. </w:t>
      </w:r>
      <w:r w:rsidRPr="00F14611">
        <w:rPr>
          <w:rFonts w:ascii="Arial" w:hAnsi="Arial" w:cs="Arial"/>
        </w:rPr>
        <w:t xml:space="preserve">This cell growth is a biological process, where </w:t>
      </w:r>
      <w:proofErr w:type="spellStart"/>
      <w:r w:rsidRPr="00F14611">
        <w:rPr>
          <w:rFonts w:ascii="Arial" w:hAnsi="Arial" w:cs="Arial"/>
        </w:rPr>
        <w:t>mTOR</w:t>
      </w:r>
      <w:proofErr w:type="spellEnd"/>
      <w:r w:rsidRPr="00F14611">
        <w:rPr>
          <w:rFonts w:ascii="Arial" w:hAnsi="Arial" w:cs="Arial"/>
        </w:rPr>
        <w:t xml:space="preserve"> (</w:t>
      </w:r>
      <w:r w:rsidRPr="00F14611">
        <w:rPr>
          <w:rFonts w:ascii="Arial" w:hAnsi="Arial" w:cs="Arial"/>
          <w:bCs/>
        </w:rPr>
        <w:t>mammalian</w:t>
      </w:r>
      <w:r w:rsidRPr="00F14611">
        <w:rPr>
          <w:rFonts w:ascii="Arial" w:hAnsi="Arial" w:cs="Arial"/>
        </w:rPr>
        <w:t xml:space="preserve"> </w:t>
      </w:r>
      <w:r w:rsidRPr="00F14611">
        <w:rPr>
          <w:rFonts w:ascii="Arial" w:hAnsi="Arial" w:cs="Arial"/>
          <w:bCs/>
        </w:rPr>
        <w:t>target of rapamycin</w:t>
      </w:r>
      <w:r w:rsidRPr="00F14611">
        <w:rPr>
          <w:rFonts w:ascii="Arial" w:hAnsi="Arial" w:cs="Arial"/>
        </w:rPr>
        <w:t xml:space="preserve">) pathway has its role, regulates cell growth by coordinating energy and nutrient signals with growth factor. </w:t>
      </w:r>
      <w:proofErr w:type="spellStart"/>
      <w:proofErr w:type="gramStart"/>
      <w:r w:rsidRPr="00F14611">
        <w:rPr>
          <w:rFonts w:ascii="Arial" w:hAnsi="Arial" w:cs="Arial"/>
        </w:rPr>
        <w:t>mTOR</w:t>
      </w:r>
      <w:proofErr w:type="spellEnd"/>
      <w:proofErr w:type="gramEnd"/>
      <w:r w:rsidRPr="00F14611">
        <w:rPr>
          <w:rFonts w:ascii="Arial" w:hAnsi="Arial" w:cs="Arial"/>
        </w:rPr>
        <w:t xml:space="preserve"> protein kinase have two different complexes; complex-I contains major component raptor; a target of rapamycin and complex II; insensitive to rapamycin, has major component </w:t>
      </w:r>
      <w:proofErr w:type="spellStart"/>
      <w:r w:rsidRPr="00F14611">
        <w:rPr>
          <w:rFonts w:ascii="Arial" w:hAnsi="Arial" w:cs="Arial"/>
        </w:rPr>
        <w:t>rictor</w:t>
      </w:r>
      <w:proofErr w:type="spellEnd"/>
      <w:r w:rsidRPr="00F14611">
        <w:rPr>
          <w:rFonts w:ascii="Arial" w:hAnsi="Arial" w:cs="Arial"/>
        </w:rPr>
        <w:t xml:space="preserve">. </w:t>
      </w:r>
      <w:r w:rsidR="00D32548" w:rsidRPr="00F14611">
        <w:rPr>
          <w:rFonts w:ascii="Arial" w:hAnsi="Arial" w:cs="Arial"/>
        </w:rPr>
        <w:t>G</w:t>
      </w:r>
      <w:proofErr w:type="spellStart"/>
      <w:r w:rsidR="00D32548" w:rsidRPr="00F14611">
        <w:rPr>
          <w:rFonts w:ascii="Arial" w:hAnsi="Arial" w:cs="Arial"/>
          <w:lang w:val="en"/>
        </w:rPr>
        <w:t>rowth</w:t>
      </w:r>
      <w:proofErr w:type="spellEnd"/>
      <w:r w:rsidR="00D32548" w:rsidRPr="00F14611">
        <w:rPr>
          <w:rFonts w:ascii="Arial" w:hAnsi="Arial" w:cs="Arial"/>
          <w:lang w:val="en"/>
        </w:rPr>
        <w:t xml:space="preserve"> factors such as insulin and IGF-1 reflect fed status of organism. When food is plentiful, levels of these growth factors are sustained and promote anabolic cell processes such as translation, lipid biosynthesis, and nutrient storage via mTORC1. The binding of insulin to its cognate tyrosine kinase receptor recruits insulin receptor substrate 1 (IRS1) to the receptor and activates phosphoinositide 3-kinase (PI3K), which through the production of phosphatidylinositol (3</w:t>
      </w:r>
      <w:proofErr w:type="gramStart"/>
      <w:r w:rsidR="00D32548" w:rsidRPr="00F14611">
        <w:rPr>
          <w:rFonts w:ascii="Arial" w:hAnsi="Arial" w:cs="Arial"/>
          <w:lang w:val="en"/>
        </w:rPr>
        <w:t>,4,5</w:t>
      </w:r>
      <w:proofErr w:type="gramEnd"/>
      <w:r w:rsidR="00D32548" w:rsidRPr="00F14611">
        <w:rPr>
          <w:rFonts w:ascii="Arial" w:hAnsi="Arial" w:cs="Arial"/>
          <w:lang w:val="en"/>
        </w:rPr>
        <w:t>)-triphosphate [</w:t>
      </w:r>
      <w:proofErr w:type="spellStart"/>
      <w:r w:rsidR="00D32548" w:rsidRPr="00F14611">
        <w:rPr>
          <w:rFonts w:ascii="Arial" w:hAnsi="Arial" w:cs="Arial"/>
          <w:lang w:val="en"/>
        </w:rPr>
        <w:t>PtdIns</w:t>
      </w:r>
      <w:proofErr w:type="spellEnd"/>
      <w:r w:rsidR="00D32548" w:rsidRPr="00F14611">
        <w:rPr>
          <w:rFonts w:ascii="Arial" w:hAnsi="Arial" w:cs="Arial"/>
          <w:lang w:val="en"/>
        </w:rPr>
        <w:t xml:space="preserve">(3,4,5)P3], recruits </w:t>
      </w:r>
      <w:proofErr w:type="spellStart"/>
      <w:r w:rsidR="00D32548" w:rsidRPr="00F14611">
        <w:rPr>
          <w:rFonts w:ascii="Arial" w:hAnsi="Arial" w:cs="Arial"/>
          <w:lang w:val="en"/>
        </w:rPr>
        <w:t>Akt</w:t>
      </w:r>
      <w:proofErr w:type="spellEnd"/>
      <w:r w:rsidR="00D32548" w:rsidRPr="00F14611">
        <w:rPr>
          <w:rFonts w:ascii="Arial" w:hAnsi="Arial" w:cs="Arial"/>
          <w:lang w:val="en"/>
        </w:rPr>
        <w:t xml:space="preserve"> to the plasma membrane where it becomes activated by direct phosphorylation by PDK1 and mTORC2. </w:t>
      </w:r>
      <w:proofErr w:type="spellStart"/>
      <w:r w:rsidRPr="00F14611">
        <w:rPr>
          <w:rFonts w:ascii="Arial" w:hAnsi="Arial" w:cs="Arial"/>
        </w:rPr>
        <w:t>Rictor</w:t>
      </w:r>
      <w:proofErr w:type="spellEnd"/>
      <w:r w:rsidRPr="00F14611">
        <w:rPr>
          <w:rFonts w:ascii="Arial" w:hAnsi="Arial" w:cs="Arial"/>
        </w:rPr>
        <w:t xml:space="preserve"> is important </w:t>
      </w:r>
      <w:r w:rsidR="00D32548" w:rsidRPr="00F14611">
        <w:rPr>
          <w:rFonts w:ascii="Arial" w:hAnsi="Arial" w:cs="Arial"/>
        </w:rPr>
        <w:t>component of mTORC2,</w:t>
      </w:r>
      <w:r w:rsidRPr="00F14611">
        <w:rPr>
          <w:rFonts w:ascii="Arial" w:hAnsi="Arial" w:cs="Arial"/>
        </w:rPr>
        <w:t xml:space="preserve"> phosphorylates Ser-473 of </w:t>
      </w:r>
      <w:proofErr w:type="spellStart"/>
      <w:r w:rsidRPr="00F14611">
        <w:rPr>
          <w:rFonts w:ascii="Arial" w:hAnsi="Arial" w:cs="Arial"/>
        </w:rPr>
        <w:t>Akt</w:t>
      </w:r>
      <w:proofErr w:type="spellEnd"/>
      <w:r w:rsidRPr="00F14611">
        <w:rPr>
          <w:rFonts w:ascii="Arial" w:hAnsi="Arial" w:cs="Arial"/>
        </w:rPr>
        <w:t xml:space="preserve">/PKB, which is essential for full </w:t>
      </w:r>
      <w:proofErr w:type="spellStart"/>
      <w:r w:rsidRPr="00F14611">
        <w:rPr>
          <w:rFonts w:ascii="Arial" w:hAnsi="Arial" w:cs="Arial"/>
        </w:rPr>
        <w:t>Akt</w:t>
      </w:r>
      <w:proofErr w:type="spellEnd"/>
      <w:r w:rsidRPr="00F14611">
        <w:rPr>
          <w:rFonts w:ascii="Arial" w:hAnsi="Arial" w:cs="Arial"/>
        </w:rPr>
        <w:t xml:space="preserve">/PKB activation. </w:t>
      </w:r>
      <w:r w:rsidR="007532F1" w:rsidRPr="00F14611">
        <w:rPr>
          <w:rFonts w:ascii="Arial" w:hAnsi="Arial" w:cs="Arial"/>
        </w:rPr>
        <w:t xml:space="preserve">mTORC2 plays a </w:t>
      </w:r>
      <w:proofErr w:type="spellStart"/>
      <w:r w:rsidR="007532F1" w:rsidRPr="00F14611">
        <w:rPr>
          <w:rFonts w:ascii="Arial" w:hAnsi="Arial" w:cs="Arial"/>
        </w:rPr>
        <w:t>crutial</w:t>
      </w:r>
      <w:proofErr w:type="spellEnd"/>
      <w:r w:rsidR="007532F1" w:rsidRPr="00F14611">
        <w:rPr>
          <w:rFonts w:ascii="Arial" w:hAnsi="Arial" w:cs="Arial"/>
        </w:rPr>
        <w:t xml:space="preserve"> </w:t>
      </w:r>
      <w:r w:rsidR="0028527B" w:rsidRPr="00F14611">
        <w:rPr>
          <w:rFonts w:ascii="Arial" w:hAnsi="Arial" w:cs="Arial"/>
        </w:rPr>
        <w:t xml:space="preserve"> role in AKT1 'Ser-473' phosphorylation, which may facilitate the phosphorylation of the activation loop of AKT1 on 'Thr-308'</w:t>
      </w:r>
      <w:r w:rsidR="007532F1" w:rsidRPr="00F14611">
        <w:rPr>
          <w:rFonts w:ascii="Arial" w:hAnsi="Arial" w:cs="Arial"/>
        </w:rPr>
        <w:t xml:space="preserve"> by PDK1 which is a prior condition</w:t>
      </w:r>
      <w:r w:rsidR="0028527B" w:rsidRPr="00F14611">
        <w:rPr>
          <w:rFonts w:ascii="Arial" w:hAnsi="Arial" w:cs="Arial"/>
        </w:rPr>
        <w:t xml:space="preserve"> for full activation. </w:t>
      </w:r>
      <w:proofErr w:type="gramStart"/>
      <w:r w:rsidR="0028527B" w:rsidRPr="00F14611">
        <w:rPr>
          <w:rFonts w:ascii="Arial" w:hAnsi="Arial" w:cs="Arial"/>
        </w:rPr>
        <w:t>mTORC2</w:t>
      </w:r>
      <w:proofErr w:type="gramEnd"/>
      <w:r w:rsidR="0028527B" w:rsidRPr="00F14611">
        <w:rPr>
          <w:rFonts w:ascii="Arial" w:hAnsi="Arial" w:cs="Arial"/>
        </w:rPr>
        <w:t xml:space="preserve"> also modulates the phosphorylation of PKCα</w:t>
      </w:r>
      <w:r w:rsidR="00D32548" w:rsidRPr="00F14611">
        <w:rPr>
          <w:rFonts w:ascii="Arial" w:hAnsi="Arial" w:cs="Arial"/>
        </w:rPr>
        <w:t xml:space="preserve"> </w:t>
      </w:r>
      <w:r w:rsidR="007532F1" w:rsidRPr="00F14611">
        <w:rPr>
          <w:rFonts w:ascii="Arial" w:hAnsi="Arial" w:cs="Arial"/>
        </w:rPr>
        <w:t>(protein kinase C-</w:t>
      </w:r>
      <w:r w:rsidR="00D32548" w:rsidRPr="00F14611">
        <w:rPr>
          <w:rFonts w:ascii="Arial" w:hAnsi="Arial" w:cs="Arial"/>
        </w:rPr>
        <w:t xml:space="preserve">α) </w:t>
      </w:r>
      <w:r w:rsidR="0028527B" w:rsidRPr="00F14611">
        <w:rPr>
          <w:rFonts w:ascii="Arial" w:hAnsi="Arial" w:cs="Arial"/>
        </w:rPr>
        <w:t xml:space="preserve">on 'Ser-657'. PKC is </w:t>
      </w:r>
      <w:r w:rsidR="00D32548" w:rsidRPr="00F14611">
        <w:rPr>
          <w:rFonts w:ascii="Arial" w:hAnsi="Arial" w:cs="Arial"/>
        </w:rPr>
        <w:t>known to involve</w:t>
      </w:r>
      <w:r w:rsidR="0028527B" w:rsidRPr="00F14611">
        <w:rPr>
          <w:rFonts w:ascii="Arial" w:hAnsi="Arial" w:cs="Arial"/>
        </w:rPr>
        <w:t xml:space="preserve"> in a wide array of cellular processes such as cell proliferation, differentiation and apoptosis. </w:t>
      </w:r>
      <w:r w:rsidR="00D32548" w:rsidRPr="00F14611">
        <w:rPr>
          <w:rFonts w:ascii="Arial" w:hAnsi="Arial" w:cs="Arial"/>
        </w:rPr>
        <w:t xml:space="preserve">Based on the findings </w:t>
      </w:r>
      <w:r w:rsidR="00F14611" w:rsidRPr="00F14611">
        <w:rPr>
          <w:rFonts w:ascii="Arial" w:hAnsi="Arial" w:cs="Arial"/>
        </w:rPr>
        <w:t>d</w:t>
      </w:r>
      <w:r w:rsidR="0028527B" w:rsidRPr="00F14611">
        <w:rPr>
          <w:rFonts w:ascii="Arial" w:hAnsi="Arial" w:cs="Arial"/>
        </w:rPr>
        <w:t xml:space="preserve">ual-targeting </w:t>
      </w:r>
      <w:r w:rsidR="00D32548" w:rsidRPr="00F14611">
        <w:rPr>
          <w:rFonts w:ascii="Arial" w:hAnsi="Arial" w:cs="Arial"/>
        </w:rPr>
        <w:t xml:space="preserve">of </w:t>
      </w:r>
      <w:r w:rsidR="00F14611" w:rsidRPr="00F14611">
        <w:rPr>
          <w:rFonts w:ascii="Arial" w:hAnsi="Arial" w:cs="Arial"/>
        </w:rPr>
        <w:t xml:space="preserve">the compound is needed which could modulate the </w:t>
      </w:r>
      <w:proofErr w:type="spellStart"/>
      <w:r w:rsidR="00D32548" w:rsidRPr="00F14611">
        <w:rPr>
          <w:rFonts w:ascii="Arial" w:hAnsi="Arial" w:cs="Arial"/>
        </w:rPr>
        <w:t>Rictor</w:t>
      </w:r>
      <w:proofErr w:type="spellEnd"/>
      <w:r w:rsidR="0028527B" w:rsidRPr="00F14611">
        <w:rPr>
          <w:rFonts w:ascii="Arial" w:hAnsi="Arial" w:cs="Arial"/>
        </w:rPr>
        <w:t xml:space="preserve"> </w:t>
      </w:r>
      <w:r w:rsidR="00F14611" w:rsidRPr="00F14611">
        <w:rPr>
          <w:rFonts w:ascii="Arial" w:hAnsi="Arial" w:cs="Arial"/>
        </w:rPr>
        <w:t xml:space="preserve">induced </w:t>
      </w:r>
      <w:proofErr w:type="spellStart"/>
      <w:r w:rsidR="0028527B" w:rsidRPr="00F14611">
        <w:rPr>
          <w:rFonts w:ascii="Arial" w:hAnsi="Arial" w:cs="Arial"/>
        </w:rPr>
        <w:t>Akt</w:t>
      </w:r>
      <w:proofErr w:type="spellEnd"/>
      <w:r w:rsidR="0028527B" w:rsidRPr="00F14611">
        <w:rPr>
          <w:rFonts w:ascii="Arial" w:hAnsi="Arial" w:cs="Arial"/>
        </w:rPr>
        <w:t xml:space="preserve"> signaling </w:t>
      </w:r>
      <w:r w:rsidR="00F14611" w:rsidRPr="00F14611">
        <w:rPr>
          <w:rFonts w:ascii="Arial" w:hAnsi="Arial" w:cs="Arial"/>
        </w:rPr>
        <w:t>and also alter PKCα to inhibit increased cell growth.</w:t>
      </w:r>
      <w:r w:rsidR="0028527B" w:rsidRPr="00F14611">
        <w:rPr>
          <w:rFonts w:ascii="Arial" w:hAnsi="Arial" w:cs="Arial"/>
        </w:rPr>
        <w:t xml:space="preserve"> We propose </w:t>
      </w:r>
      <w:proofErr w:type="spellStart"/>
      <w:r w:rsidR="0028527B" w:rsidRPr="00F14611">
        <w:rPr>
          <w:rFonts w:ascii="Arial" w:hAnsi="Arial" w:cs="Arial"/>
        </w:rPr>
        <w:t>Diosmetin</w:t>
      </w:r>
      <w:proofErr w:type="spellEnd"/>
      <w:r w:rsidR="0028527B" w:rsidRPr="00F14611">
        <w:rPr>
          <w:rFonts w:ascii="Arial" w:hAnsi="Arial" w:cs="Arial"/>
        </w:rPr>
        <w:t xml:space="preserve"> (5</w:t>
      </w:r>
      <w:proofErr w:type="gramStart"/>
      <w:r w:rsidR="0028527B" w:rsidRPr="00F14611">
        <w:rPr>
          <w:rFonts w:ascii="Arial" w:hAnsi="Arial" w:cs="Arial"/>
        </w:rPr>
        <w:t>,7,3'</w:t>
      </w:r>
      <w:proofErr w:type="gramEnd"/>
      <w:r w:rsidR="0028527B" w:rsidRPr="00F14611">
        <w:rPr>
          <w:rFonts w:ascii="Arial" w:hAnsi="Arial" w:cs="Arial"/>
        </w:rPr>
        <w:t>-trihydroxy-4'-methoxyflavone, is an O-methylated flavone) a natural agent, which modulates AKT and PKCα activity to inhibit progression of prostate cancer in in-vitro and in-vivo model system.</w:t>
      </w:r>
    </w:p>
    <w:p w:rsidR="0028527B" w:rsidRDefault="0028527B" w:rsidP="0028527B">
      <w:pPr>
        <w:jc w:val="both"/>
        <w:rPr>
          <w:rFonts w:ascii="Arial" w:hAnsi="Arial" w:cs="Arial"/>
        </w:rPr>
      </w:pPr>
      <w:r w:rsidRPr="00A51D6F">
        <w:rPr>
          <w:rFonts w:ascii="Arial" w:hAnsi="Arial" w:cs="Arial"/>
          <w:b/>
        </w:rPr>
        <w:t>Materials and Methods:</w:t>
      </w:r>
    </w:p>
    <w:p w:rsidR="0028527B" w:rsidRDefault="0028527B" w:rsidP="0028527B">
      <w:pPr>
        <w:jc w:val="both"/>
        <w:rPr>
          <w:rFonts w:ascii="Arial" w:hAnsi="Arial" w:cs="Arial"/>
          <w:b/>
        </w:rPr>
      </w:pPr>
      <w:r w:rsidRPr="00DF792C">
        <w:rPr>
          <w:rFonts w:ascii="Arial" w:hAnsi="Arial" w:cs="Arial"/>
        </w:rPr>
        <w:t xml:space="preserve">We used </w:t>
      </w:r>
      <w:proofErr w:type="spellStart"/>
      <w:r w:rsidRPr="00DF792C">
        <w:rPr>
          <w:rFonts w:ascii="Arial" w:hAnsi="Arial" w:cs="Arial"/>
        </w:rPr>
        <w:t>Diosmetin</w:t>
      </w:r>
      <w:proofErr w:type="spellEnd"/>
      <w:r w:rsidRPr="00DF792C">
        <w:rPr>
          <w:rFonts w:ascii="Arial" w:hAnsi="Arial" w:cs="Arial"/>
        </w:rPr>
        <w:t xml:space="preserve"> (≥99% purity) from Sigma –Aldrich, MO.</w:t>
      </w:r>
      <w:r w:rsidR="00283F32" w:rsidRPr="00DF792C">
        <w:rPr>
          <w:rFonts w:ascii="Arial" w:hAnsi="Arial" w:cs="Arial"/>
        </w:rPr>
        <w:t xml:space="preserve"> </w:t>
      </w:r>
      <w:r w:rsidRPr="00DF792C">
        <w:rPr>
          <w:rFonts w:ascii="Arial" w:hAnsi="Arial" w:cs="Arial"/>
        </w:rPr>
        <w:t xml:space="preserve">Human prostate cancer cells PC-3 (androgen refractory) and </w:t>
      </w:r>
      <w:proofErr w:type="spellStart"/>
      <w:r w:rsidRPr="00DF792C">
        <w:rPr>
          <w:rFonts w:ascii="Arial" w:hAnsi="Arial" w:cs="Arial"/>
        </w:rPr>
        <w:t>LNCaP</w:t>
      </w:r>
      <w:proofErr w:type="spellEnd"/>
      <w:r w:rsidRPr="00DF792C">
        <w:rPr>
          <w:rFonts w:ascii="Arial" w:hAnsi="Arial" w:cs="Arial"/>
        </w:rPr>
        <w:t xml:space="preserve"> (androgen sensitive) cells were cultured in RPMI 1640 medium of 5%, 10% FBS</w:t>
      </w:r>
      <w:r w:rsidR="00283F32" w:rsidRPr="00DF792C">
        <w:rPr>
          <w:rFonts w:ascii="Arial" w:hAnsi="Arial" w:cs="Arial"/>
        </w:rPr>
        <w:t xml:space="preserve"> respectively</w:t>
      </w:r>
      <w:r w:rsidRPr="00DF792C">
        <w:rPr>
          <w:rFonts w:ascii="Arial" w:hAnsi="Arial" w:cs="Arial"/>
        </w:rPr>
        <w:t xml:space="preserve"> and were treated with Diosmetin5,10, 20 and 40µM for various time intervals. Cell Proliferation were examined by MTT</w:t>
      </w:r>
      <w:r w:rsidR="00283F32" w:rsidRPr="00DF792C">
        <w:rPr>
          <w:rFonts w:ascii="Arial" w:hAnsi="Arial" w:cs="Arial"/>
        </w:rPr>
        <w:t xml:space="preserve"> </w:t>
      </w:r>
      <w:r w:rsidRPr="00DF792C">
        <w:rPr>
          <w:rFonts w:ascii="Arial" w:hAnsi="Arial" w:cs="Arial"/>
        </w:rPr>
        <w:t>[3-(4</w:t>
      </w:r>
      <w:proofErr w:type="gramStart"/>
      <w:r w:rsidRPr="00DF792C">
        <w:rPr>
          <w:rFonts w:ascii="Arial" w:hAnsi="Arial" w:cs="Arial"/>
        </w:rPr>
        <w:t>,5</w:t>
      </w:r>
      <w:proofErr w:type="gramEnd"/>
      <w:r w:rsidRPr="00DF792C">
        <w:rPr>
          <w:rFonts w:ascii="Arial" w:hAnsi="Arial" w:cs="Arial"/>
        </w:rPr>
        <w:t xml:space="preserve">-Dimethylthiazol-2-yl)-2,5-DiphenyltetrazoliumBromide] assay was performed for the cell viability, formed  formazan crystals were dissolved in DMSO, and read at 570 nm wavelength. </w:t>
      </w:r>
      <w:r w:rsidR="00DA39CE" w:rsidRPr="00DA39CE">
        <w:rPr>
          <w:rFonts w:ascii="Arial" w:hAnsi="Arial" w:cs="Arial"/>
        </w:rPr>
        <w:t xml:space="preserve">Cells were </w:t>
      </w:r>
      <w:proofErr w:type="spellStart"/>
      <w:r w:rsidR="00DA39CE" w:rsidRPr="00DA39CE">
        <w:rPr>
          <w:rFonts w:ascii="Arial" w:hAnsi="Arial" w:cs="Arial"/>
        </w:rPr>
        <w:t>trypsinized</w:t>
      </w:r>
      <w:proofErr w:type="spellEnd"/>
      <w:r w:rsidR="00DA39CE" w:rsidRPr="00DA39CE">
        <w:rPr>
          <w:rFonts w:ascii="Arial" w:hAnsi="Arial" w:cs="Arial"/>
        </w:rPr>
        <w:t xml:space="preserve"> and DNA content/cell cycle a</w:t>
      </w:r>
      <w:r w:rsidR="004F37C6">
        <w:rPr>
          <w:rFonts w:ascii="Arial" w:hAnsi="Arial" w:cs="Arial"/>
        </w:rPr>
        <w:t xml:space="preserve">nalysis was performed by using </w:t>
      </w:r>
      <w:proofErr w:type="spellStart"/>
      <w:r w:rsidR="004F37C6">
        <w:rPr>
          <w:rFonts w:ascii="Arial" w:hAnsi="Arial" w:cs="Arial"/>
        </w:rPr>
        <w:t>p</w:t>
      </w:r>
      <w:r w:rsidR="00DA39CE" w:rsidRPr="00DA39CE">
        <w:rPr>
          <w:rFonts w:ascii="Arial" w:hAnsi="Arial" w:cs="Arial"/>
        </w:rPr>
        <w:t>ropidium</w:t>
      </w:r>
      <w:proofErr w:type="spellEnd"/>
      <w:r w:rsidR="00DA39CE" w:rsidRPr="00DA39CE">
        <w:rPr>
          <w:rFonts w:ascii="Arial" w:hAnsi="Arial" w:cs="Arial"/>
        </w:rPr>
        <w:t xml:space="preserve"> Iodide (PI). The PI intercalates into the major groove of double-stranded DNA and produces a highly fluorescent adduct that can be excited at 488 nm with a broad emission centered around 600 nm. </w:t>
      </w:r>
      <w:r w:rsidRPr="00DF792C">
        <w:rPr>
          <w:rFonts w:ascii="Arial" w:hAnsi="Arial" w:cs="Arial"/>
        </w:rPr>
        <w:t xml:space="preserve">Cell lysate containing 25µg proteins were resolved on 4-20% Tri-glycine gel, incubated with appropriate primary and secondary antibodies, radiographed using </w:t>
      </w:r>
      <w:proofErr w:type="spellStart"/>
      <w:r w:rsidRPr="00DF792C">
        <w:rPr>
          <w:rFonts w:ascii="Arial" w:hAnsi="Arial" w:cs="Arial"/>
        </w:rPr>
        <w:t>chemiluminescence</w:t>
      </w:r>
      <w:proofErr w:type="spellEnd"/>
      <w:r w:rsidRPr="00DF792C">
        <w:rPr>
          <w:rFonts w:ascii="Arial" w:hAnsi="Arial" w:cs="Arial"/>
        </w:rPr>
        <w:t xml:space="preserve"> and hyper-film.</w:t>
      </w:r>
      <w:r w:rsidR="00F14611" w:rsidRPr="0001455B">
        <w:rPr>
          <w:rFonts w:ascii="Arial" w:hAnsi="Arial" w:cs="Arial"/>
          <w:highlight w:val="yellow"/>
        </w:rPr>
        <w:t xml:space="preserve"> </w:t>
      </w:r>
    </w:p>
    <w:p w:rsidR="00316870" w:rsidRDefault="00316870" w:rsidP="0028527B">
      <w:pPr>
        <w:jc w:val="both"/>
        <w:rPr>
          <w:rFonts w:ascii="Arial" w:hAnsi="Arial" w:cs="Arial"/>
          <w:b/>
        </w:rPr>
      </w:pPr>
    </w:p>
    <w:p w:rsidR="00316870" w:rsidRDefault="00316870" w:rsidP="0028527B">
      <w:pPr>
        <w:jc w:val="both"/>
        <w:rPr>
          <w:rFonts w:ascii="Arial" w:hAnsi="Arial" w:cs="Arial"/>
          <w:b/>
        </w:rPr>
      </w:pPr>
    </w:p>
    <w:p w:rsidR="0028527B" w:rsidRPr="00A51D6F" w:rsidRDefault="0028527B" w:rsidP="0028527B">
      <w:pPr>
        <w:jc w:val="both"/>
        <w:rPr>
          <w:rFonts w:ascii="Arial" w:hAnsi="Arial" w:cs="Arial"/>
          <w:b/>
        </w:rPr>
      </w:pPr>
      <w:r w:rsidRPr="00A51D6F">
        <w:rPr>
          <w:rFonts w:ascii="Arial" w:hAnsi="Arial" w:cs="Arial"/>
          <w:b/>
        </w:rPr>
        <w:t>Results:</w:t>
      </w:r>
    </w:p>
    <w:p w:rsidR="00DF792C" w:rsidRPr="009F5574" w:rsidRDefault="00DF792C" w:rsidP="00DF792C">
      <w:pPr>
        <w:autoSpaceDE w:val="0"/>
        <w:autoSpaceDN w:val="0"/>
        <w:adjustRightInd w:val="0"/>
        <w:jc w:val="both"/>
        <w:rPr>
          <w:rFonts w:ascii="Arial" w:hAnsi="Arial" w:cs="Arial"/>
        </w:rPr>
      </w:pPr>
      <w:r w:rsidRPr="009F5574">
        <w:rPr>
          <w:rFonts w:ascii="Arial" w:hAnsi="Arial" w:cs="Arial"/>
        </w:rPr>
        <w:t>Present study demonstrates</w:t>
      </w:r>
      <w:r>
        <w:rPr>
          <w:rFonts w:ascii="Arial" w:hAnsi="Arial" w:cs="Arial"/>
        </w:rPr>
        <w:t>,</w:t>
      </w:r>
      <w:r w:rsidRPr="009F5574">
        <w:rPr>
          <w:rFonts w:ascii="Arial" w:hAnsi="Arial" w:cs="Arial"/>
        </w:rPr>
        <w:t xml:space="preserve"> cell growth inhibition and induction of apoptosis in human prostate carcinoma </w:t>
      </w:r>
      <w:proofErr w:type="spellStart"/>
      <w:r w:rsidRPr="009F5574">
        <w:rPr>
          <w:rFonts w:ascii="Arial" w:hAnsi="Arial" w:cs="Arial"/>
        </w:rPr>
        <w:t>LNCaP</w:t>
      </w:r>
      <w:proofErr w:type="spellEnd"/>
      <w:r w:rsidRPr="009F5574">
        <w:rPr>
          <w:rFonts w:ascii="Arial" w:hAnsi="Arial" w:cs="Arial"/>
        </w:rPr>
        <w:t xml:space="preserve"> </w:t>
      </w:r>
      <w:r>
        <w:rPr>
          <w:rFonts w:ascii="Arial" w:hAnsi="Arial" w:cs="Arial"/>
        </w:rPr>
        <w:t>(</w:t>
      </w:r>
      <w:r w:rsidRPr="009F5574">
        <w:rPr>
          <w:rFonts w:ascii="Arial" w:hAnsi="Arial" w:cs="Arial"/>
        </w:rPr>
        <w:t>androgen-responsive</w:t>
      </w:r>
      <w:r>
        <w:rPr>
          <w:rFonts w:ascii="Arial" w:hAnsi="Arial" w:cs="Arial"/>
        </w:rPr>
        <w:t>)</w:t>
      </w:r>
      <w:r w:rsidRPr="009F5574">
        <w:rPr>
          <w:rFonts w:ascii="Arial" w:hAnsi="Arial" w:cs="Arial"/>
        </w:rPr>
        <w:t xml:space="preserve"> and PC-3 </w:t>
      </w:r>
      <w:r>
        <w:rPr>
          <w:rFonts w:ascii="Arial" w:hAnsi="Arial" w:cs="Arial"/>
        </w:rPr>
        <w:t>(</w:t>
      </w:r>
      <w:r w:rsidRPr="009F5574">
        <w:rPr>
          <w:rFonts w:ascii="Arial" w:hAnsi="Arial" w:cs="Arial"/>
        </w:rPr>
        <w:t>androgen-refractory</w:t>
      </w:r>
      <w:r>
        <w:rPr>
          <w:rFonts w:ascii="Arial" w:hAnsi="Arial" w:cs="Arial"/>
        </w:rPr>
        <w:t>)</w:t>
      </w:r>
      <w:r w:rsidRPr="009F5574">
        <w:rPr>
          <w:rFonts w:ascii="Arial" w:hAnsi="Arial" w:cs="Arial"/>
        </w:rPr>
        <w:t xml:space="preserve"> cells by </w:t>
      </w:r>
      <w:proofErr w:type="spellStart"/>
      <w:r w:rsidRPr="009F5574">
        <w:rPr>
          <w:rFonts w:ascii="Arial" w:hAnsi="Arial" w:cs="Arial"/>
        </w:rPr>
        <w:t>diosmetin</w:t>
      </w:r>
      <w:proofErr w:type="spellEnd"/>
      <w:r w:rsidRPr="009F5574">
        <w:rPr>
          <w:rFonts w:ascii="Arial" w:hAnsi="Arial" w:cs="Arial"/>
        </w:rPr>
        <w:t xml:space="preserve">, </w:t>
      </w:r>
      <w:r>
        <w:rPr>
          <w:rFonts w:ascii="Arial" w:hAnsi="Arial" w:cs="Arial"/>
        </w:rPr>
        <w:t xml:space="preserve">however, </w:t>
      </w:r>
      <w:r w:rsidRPr="009F5574">
        <w:rPr>
          <w:rFonts w:ascii="Arial" w:hAnsi="Arial" w:cs="Arial"/>
        </w:rPr>
        <w:t>no significant growth inhibition</w:t>
      </w:r>
      <w:r>
        <w:rPr>
          <w:rFonts w:ascii="Arial" w:hAnsi="Arial" w:cs="Arial"/>
        </w:rPr>
        <w:t xml:space="preserve"> observed in</w:t>
      </w:r>
      <w:r w:rsidRPr="009F5574">
        <w:rPr>
          <w:rFonts w:ascii="Arial" w:hAnsi="Arial" w:cs="Arial"/>
        </w:rPr>
        <w:t xml:space="preserve"> normal prostate epithelial cells (RWPE1)</w:t>
      </w:r>
      <w:r>
        <w:rPr>
          <w:rFonts w:ascii="Arial" w:hAnsi="Arial" w:cs="Arial"/>
        </w:rPr>
        <w:t>.</w:t>
      </w:r>
      <w:r w:rsidRPr="009F5574">
        <w:rPr>
          <w:rFonts w:ascii="Arial" w:hAnsi="Arial" w:cs="Arial"/>
        </w:rPr>
        <w:t xml:space="preserve"> </w:t>
      </w:r>
      <w:r>
        <w:rPr>
          <w:rFonts w:ascii="Arial" w:hAnsi="Arial" w:cs="Arial"/>
        </w:rPr>
        <w:t>We observed</w:t>
      </w:r>
      <w:r w:rsidRPr="009F5574">
        <w:rPr>
          <w:rFonts w:ascii="Arial" w:hAnsi="Arial" w:cs="Arial"/>
        </w:rPr>
        <w:t xml:space="preserve"> </w:t>
      </w:r>
      <w:proofErr w:type="spellStart"/>
      <w:r>
        <w:rPr>
          <w:rFonts w:ascii="Arial" w:hAnsi="Arial" w:cs="Arial"/>
        </w:rPr>
        <w:t>diosmetin</w:t>
      </w:r>
      <w:proofErr w:type="spellEnd"/>
      <w:r>
        <w:rPr>
          <w:rFonts w:ascii="Arial" w:hAnsi="Arial" w:cs="Arial"/>
        </w:rPr>
        <w:t xml:space="preserve"> treated </w:t>
      </w:r>
      <w:r w:rsidRPr="009F5574">
        <w:rPr>
          <w:rFonts w:ascii="Arial" w:hAnsi="Arial" w:cs="Arial"/>
        </w:rPr>
        <w:t>prostate cancer cells w</w:t>
      </w:r>
      <w:r>
        <w:rPr>
          <w:rFonts w:ascii="Arial" w:hAnsi="Arial" w:cs="Arial"/>
        </w:rPr>
        <w:t>ere</w:t>
      </w:r>
      <w:r w:rsidRPr="009F5574">
        <w:rPr>
          <w:rFonts w:ascii="Arial" w:hAnsi="Arial" w:cs="Arial"/>
        </w:rPr>
        <w:t xml:space="preserve"> able to inhibit growth factor (IGF-1) and cytokine (IL-6) induced </w:t>
      </w:r>
      <w:proofErr w:type="spellStart"/>
      <w:r w:rsidRPr="009F5574">
        <w:rPr>
          <w:rFonts w:ascii="Arial" w:hAnsi="Arial" w:cs="Arial"/>
        </w:rPr>
        <w:t>rictor</w:t>
      </w:r>
      <w:proofErr w:type="spellEnd"/>
      <w:r w:rsidRPr="009F5574">
        <w:rPr>
          <w:rFonts w:ascii="Arial" w:hAnsi="Arial" w:cs="Arial"/>
        </w:rPr>
        <w:t xml:space="preserve"> </w:t>
      </w:r>
      <w:r>
        <w:rPr>
          <w:rFonts w:ascii="Arial" w:hAnsi="Arial" w:cs="Arial"/>
        </w:rPr>
        <w:t xml:space="preserve">and PKCα </w:t>
      </w:r>
      <w:r w:rsidRPr="009F5574">
        <w:rPr>
          <w:rFonts w:ascii="Arial" w:hAnsi="Arial" w:cs="Arial"/>
        </w:rPr>
        <w:t>expression</w:t>
      </w:r>
      <w:r>
        <w:rPr>
          <w:rFonts w:ascii="Arial" w:hAnsi="Arial" w:cs="Arial"/>
        </w:rPr>
        <w:t>s</w:t>
      </w:r>
      <w:r w:rsidRPr="009F5574">
        <w:rPr>
          <w:rFonts w:ascii="Arial" w:hAnsi="Arial" w:cs="Arial"/>
        </w:rPr>
        <w:t xml:space="preserve">. </w:t>
      </w:r>
      <w:r>
        <w:rPr>
          <w:rFonts w:ascii="Arial" w:hAnsi="Arial" w:cs="Arial"/>
        </w:rPr>
        <w:t xml:space="preserve">Moreover, </w:t>
      </w:r>
      <w:proofErr w:type="spellStart"/>
      <w:r>
        <w:rPr>
          <w:rFonts w:ascii="Arial" w:hAnsi="Arial" w:cs="Arial"/>
        </w:rPr>
        <w:t>rictor</w:t>
      </w:r>
      <w:proofErr w:type="spellEnd"/>
      <w:r>
        <w:rPr>
          <w:rFonts w:ascii="Arial" w:hAnsi="Arial" w:cs="Arial"/>
        </w:rPr>
        <w:t xml:space="preserve"> silencing in PC-3 cells altered </w:t>
      </w:r>
      <w:proofErr w:type="spellStart"/>
      <w:r>
        <w:rPr>
          <w:rFonts w:ascii="Arial" w:hAnsi="Arial" w:cs="Arial"/>
        </w:rPr>
        <w:t>Akt</w:t>
      </w:r>
      <w:proofErr w:type="spellEnd"/>
      <w:r>
        <w:rPr>
          <w:rFonts w:ascii="Arial" w:hAnsi="Arial" w:cs="Arial"/>
        </w:rPr>
        <w:t xml:space="preserve"> (Ser473)</w:t>
      </w:r>
      <w:r w:rsidRPr="009F5574">
        <w:rPr>
          <w:rFonts w:ascii="Arial" w:hAnsi="Arial" w:cs="Arial"/>
        </w:rPr>
        <w:t xml:space="preserve"> </w:t>
      </w:r>
      <w:r>
        <w:rPr>
          <w:rFonts w:ascii="Arial" w:hAnsi="Arial" w:cs="Arial"/>
        </w:rPr>
        <w:t xml:space="preserve">and PKCα (Ser657) </w:t>
      </w:r>
      <w:proofErr w:type="spellStart"/>
      <w:r>
        <w:rPr>
          <w:rFonts w:ascii="Arial" w:hAnsi="Arial" w:cs="Arial"/>
        </w:rPr>
        <w:t>phosphorylations</w:t>
      </w:r>
      <w:proofErr w:type="spellEnd"/>
      <w:r>
        <w:rPr>
          <w:rFonts w:ascii="Arial" w:hAnsi="Arial" w:cs="Arial"/>
        </w:rPr>
        <w:t>.</w:t>
      </w:r>
      <w:r w:rsidRPr="009F5574">
        <w:rPr>
          <w:rFonts w:ascii="Arial" w:hAnsi="Arial" w:cs="Arial"/>
        </w:rPr>
        <w:t xml:space="preserve"> Furthermore, </w:t>
      </w:r>
      <w:proofErr w:type="spellStart"/>
      <w:r w:rsidRPr="009F5574">
        <w:rPr>
          <w:rFonts w:ascii="Arial" w:hAnsi="Arial" w:cs="Arial"/>
        </w:rPr>
        <w:t>diosmetin</w:t>
      </w:r>
      <w:proofErr w:type="spellEnd"/>
      <w:r w:rsidRPr="009F5574">
        <w:rPr>
          <w:rFonts w:ascii="Arial" w:hAnsi="Arial" w:cs="Arial"/>
        </w:rPr>
        <w:t xml:space="preserve"> (20μM) treatment to prostate cancer cells prevented </w:t>
      </w:r>
      <w:proofErr w:type="spellStart"/>
      <w:r w:rsidRPr="009F5574">
        <w:rPr>
          <w:rFonts w:ascii="Arial" w:hAnsi="Arial" w:cs="Arial"/>
        </w:rPr>
        <w:t>rictor</w:t>
      </w:r>
      <w:proofErr w:type="spellEnd"/>
      <w:r w:rsidRPr="009F5574">
        <w:rPr>
          <w:rFonts w:ascii="Arial" w:hAnsi="Arial" w:cs="Arial"/>
        </w:rPr>
        <w:t xml:space="preserve"> nuclear localization and subsequently inhibited </w:t>
      </w:r>
      <w:proofErr w:type="spellStart"/>
      <w:r>
        <w:rPr>
          <w:rFonts w:ascii="Arial" w:hAnsi="Arial" w:cs="Arial"/>
        </w:rPr>
        <w:t>phospho-</w:t>
      </w:r>
      <w:r w:rsidRPr="009F5574">
        <w:rPr>
          <w:rFonts w:ascii="Arial" w:hAnsi="Arial" w:cs="Arial"/>
        </w:rPr>
        <w:t>Akt</w:t>
      </w:r>
      <w:proofErr w:type="spellEnd"/>
      <w:r w:rsidRPr="009F5574">
        <w:rPr>
          <w:rFonts w:ascii="Arial" w:hAnsi="Arial" w:cs="Arial"/>
        </w:rPr>
        <w:t xml:space="preserve"> </w:t>
      </w:r>
      <w:r>
        <w:rPr>
          <w:rFonts w:ascii="Arial" w:hAnsi="Arial" w:cs="Arial"/>
        </w:rPr>
        <w:t>(</w:t>
      </w:r>
      <w:r w:rsidRPr="009F5574">
        <w:rPr>
          <w:rFonts w:ascii="Arial" w:hAnsi="Arial" w:cs="Arial"/>
        </w:rPr>
        <w:t>Ser-473</w:t>
      </w:r>
      <w:r>
        <w:rPr>
          <w:rFonts w:ascii="Arial" w:hAnsi="Arial" w:cs="Arial"/>
        </w:rPr>
        <w:t>).</w:t>
      </w:r>
      <w:r w:rsidRPr="009F5574">
        <w:rPr>
          <w:rFonts w:ascii="Arial" w:hAnsi="Arial" w:cs="Arial"/>
        </w:rPr>
        <w:t xml:space="preserve"> These effects were associated with a marked decrease in the protein expression of cyclin D1 and their activating partner, cyclin-dependent kinase (</w:t>
      </w:r>
      <w:proofErr w:type="spellStart"/>
      <w:r w:rsidRPr="009F5574">
        <w:rPr>
          <w:rFonts w:ascii="Arial" w:hAnsi="Arial" w:cs="Arial"/>
        </w:rPr>
        <w:t>cdk</w:t>
      </w:r>
      <w:proofErr w:type="spellEnd"/>
      <w:r w:rsidRPr="009F5574">
        <w:rPr>
          <w:rFonts w:ascii="Arial" w:hAnsi="Arial" w:cs="Arial"/>
        </w:rPr>
        <w:t xml:space="preserve">) 2 and 4 with concomitant upregulation of KIP1/p27 and INK4a/p16. Additionally </w:t>
      </w:r>
      <w:proofErr w:type="spellStart"/>
      <w:r w:rsidRPr="009F5574">
        <w:rPr>
          <w:rFonts w:ascii="Arial" w:hAnsi="Arial" w:cs="Arial"/>
        </w:rPr>
        <w:t>diosmetin</w:t>
      </w:r>
      <w:proofErr w:type="spellEnd"/>
      <w:r w:rsidRPr="009F5574">
        <w:rPr>
          <w:rFonts w:ascii="Arial" w:hAnsi="Arial" w:cs="Arial"/>
        </w:rPr>
        <w:t xml:space="preserve"> treatment to these cells modulated cell survival machinery by down regulating key molecules viz.,</w:t>
      </w:r>
      <w:r>
        <w:rPr>
          <w:rFonts w:ascii="Arial" w:hAnsi="Arial" w:cs="Arial"/>
        </w:rPr>
        <w:t xml:space="preserve"> c-</w:t>
      </w:r>
      <w:proofErr w:type="spellStart"/>
      <w:r>
        <w:rPr>
          <w:rFonts w:ascii="Arial" w:hAnsi="Arial" w:cs="Arial"/>
        </w:rPr>
        <w:t>Myc</w:t>
      </w:r>
      <w:proofErr w:type="spellEnd"/>
      <w:r>
        <w:rPr>
          <w:rFonts w:ascii="Arial" w:hAnsi="Arial" w:cs="Arial"/>
        </w:rPr>
        <w:t xml:space="preserve">, </w:t>
      </w:r>
      <w:proofErr w:type="spellStart"/>
      <w:r>
        <w:rPr>
          <w:rFonts w:ascii="Arial" w:hAnsi="Arial" w:cs="Arial"/>
        </w:rPr>
        <w:t>S</w:t>
      </w:r>
      <w:r w:rsidRPr="009F5574">
        <w:rPr>
          <w:rFonts w:ascii="Arial" w:hAnsi="Arial" w:cs="Arial"/>
        </w:rPr>
        <w:t>urvivin</w:t>
      </w:r>
      <w:proofErr w:type="spellEnd"/>
      <w:r w:rsidRPr="009F5574">
        <w:rPr>
          <w:rFonts w:ascii="Arial" w:hAnsi="Arial" w:cs="Arial"/>
        </w:rPr>
        <w:t xml:space="preserve"> and XIAP (</w:t>
      </w:r>
      <w:r>
        <w:rPr>
          <w:rFonts w:ascii="Arial" w:hAnsi="Arial" w:cs="Arial"/>
          <w:bCs/>
        </w:rPr>
        <w:t>X-Linked Inhibitor o</w:t>
      </w:r>
      <w:r w:rsidRPr="009F5574">
        <w:rPr>
          <w:rFonts w:ascii="Arial" w:hAnsi="Arial" w:cs="Arial"/>
          <w:bCs/>
        </w:rPr>
        <w:t xml:space="preserve">f Apoptosis). </w:t>
      </w:r>
      <w:proofErr w:type="spellStart"/>
      <w:r w:rsidRPr="009F5574">
        <w:rPr>
          <w:rFonts w:ascii="Arial" w:hAnsi="Arial" w:cs="Arial"/>
        </w:rPr>
        <w:t>Diosmetin</w:t>
      </w:r>
      <w:proofErr w:type="spellEnd"/>
      <w:r w:rsidRPr="009F5574">
        <w:rPr>
          <w:rFonts w:ascii="Arial" w:hAnsi="Arial" w:cs="Arial"/>
        </w:rPr>
        <w:t xml:space="preserve"> treatment also resulted in alteration in </w:t>
      </w:r>
      <w:proofErr w:type="spellStart"/>
      <w:r w:rsidRPr="009F5574">
        <w:rPr>
          <w:rFonts w:ascii="Arial" w:hAnsi="Arial" w:cs="Arial"/>
        </w:rPr>
        <w:t>Bax</w:t>
      </w:r>
      <w:proofErr w:type="spellEnd"/>
      <w:r w:rsidRPr="009F5574">
        <w:rPr>
          <w:rFonts w:ascii="Arial" w:hAnsi="Arial" w:cs="Arial"/>
        </w:rPr>
        <w:t xml:space="preserve">/Bcl2 ratio in favor of apoptosis, which </w:t>
      </w:r>
      <w:r>
        <w:rPr>
          <w:rFonts w:ascii="Arial" w:hAnsi="Arial" w:cs="Arial"/>
        </w:rPr>
        <w:t>was</w:t>
      </w:r>
      <w:r w:rsidRPr="009F5574">
        <w:rPr>
          <w:rFonts w:ascii="Arial" w:hAnsi="Arial" w:cs="Arial"/>
        </w:rPr>
        <w:t xml:space="preserve"> associated with an increase in cleaved caspase-3. Taken together, our studies demonstrate that </w:t>
      </w:r>
      <w:proofErr w:type="spellStart"/>
      <w:r w:rsidRPr="009F5574">
        <w:rPr>
          <w:rFonts w:ascii="Arial" w:hAnsi="Arial" w:cs="Arial"/>
        </w:rPr>
        <w:t>diosmetin</w:t>
      </w:r>
      <w:proofErr w:type="spellEnd"/>
      <w:r w:rsidRPr="009F5574">
        <w:rPr>
          <w:rFonts w:ascii="Arial" w:hAnsi="Arial" w:cs="Arial"/>
        </w:rPr>
        <w:t xml:space="preserve">-mediated growth inhibition and induction of apoptosis in both </w:t>
      </w:r>
      <w:proofErr w:type="spellStart"/>
      <w:r>
        <w:rPr>
          <w:rFonts w:ascii="Arial" w:hAnsi="Arial" w:cs="Arial"/>
        </w:rPr>
        <w:t>LNCaP</w:t>
      </w:r>
      <w:proofErr w:type="spellEnd"/>
      <w:r w:rsidRPr="009F5574">
        <w:rPr>
          <w:rFonts w:ascii="Arial" w:hAnsi="Arial" w:cs="Arial"/>
        </w:rPr>
        <w:t xml:space="preserve"> and </w:t>
      </w:r>
      <w:r>
        <w:rPr>
          <w:rFonts w:ascii="Arial" w:hAnsi="Arial" w:cs="Arial"/>
        </w:rPr>
        <w:t>PC-3</w:t>
      </w:r>
      <w:r w:rsidRPr="009F5574">
        <w:rPr>
          <w:rFonts w:ascii="Arial" w:hAnsi="Arial" w:cs="Arial"/>
        </w:rPr>
        <w:t xml:space="preserve"> cells were due to deregulated levels of </w:t>
      </w:r>
      <w:proofErr w:type="spellStart"/>
      <w:r w:rsidRPr="009F5574">
        <w:rPr>
          <w:rFonts w:ascii="Arial" w:hAnsi="Arial" w:cs="Arial"/>
        </w:rPr>
        <w:t>rictor</w:t>
      </w:r>
      <w:proofErr w:type="spellEnd"/>
      <w:r w:rsidRPr="009F5574">
        <w:rPr>
          <w:rFonts w:ascii="Arial" w:hAnsi="Arial" w:cs="Arial"/>
        </w:rPr>
        <w:t xml:space="preserve"> and </w:t>
      </w:r>
      <w:proofErr w:type="spellStart"/>
      <w:r w:rsidRPr="009F5574">
        <w:rPr>
          <w:rFonts w:ascii="Arial" w:hAnsi="Arial" w:cs="Arial"/>
        </w:rPr>
        <w:t>Akt</w:t>
      </w:r>
      <w:proofErr w:type="spellEnd"/>
      <w:r w:rsidRPr="009F5574">
        <w:rPr>
          <w:rFonts w:ascii="Arial" w:hAnsi="Arial" w:cs="Arial"/>
        </w:rPr>
        <w:t xml:space="preserve"> signaling cascade</w:t>
      </w:r>
      <w:r w:rsidRPr="00B44205">
        <w:rPr>
          <w:rFonts w:ascii="Arial" w:hAnsi="Arial" w:cs="Arial"/>
        </w:rPr>
        <w:t xml:space="preserve"> </w:t>
      </w:r>
      <w:r w:rsidRPr="009F5574">
        <w:rPr>
          <w:rFonts w:ascii="Arial" w:hAnsi="Arial" w:cs="Arial"/>
        </w:rPr>
        <w:t xml:space="preserve">and modulation of cell-cycle machinery. We are documenting these evidences for the first time that </w:t>
      </w:r>
      <w:proofErr w:type="spellStart"/>
      <w:r w:rsidRPr="009F5574">
        <w:rPr>
          <w:rFonts w:ascii="Arial" w:hAnsi="Arial" w:cs="Arial"/>
        </w:rPr>
        <w:t>diosmetin</w:t>
      </w:r>
      <w:proofErr w:type="spellEnd"/>
      <w:r w:rsidRPr="009F5574">
        <w:rPr>
          <w:rFonts w:ascii="Arial" w:hAnsi="Arial" w:cs="Arial"/>
        </w:rPr>
        <w:t xml:space="preserve"> acts against potential molecular targets to alter cellular events to elicit anticancer effects in prostate cancer cells. </w:t>
      </w:r>
    </w:p>
    <w:p w:rsidR="0028527B" w:rsidRPr="00A51D6F" w:rsidRDefault="0028527B" w:rsidP="0028527B">
      <w:pPr>
        <w:jc w:val="both"/>
        <w:rPr>
          <w:rFonts w:ascii="Arial" w:hAnsi="Arial" w:cs="Arial"/>
          <w:b/>
        </w:rPr>
      </w:pPr>
      <w:r w:rsidRPr="00A51D6F">
        <w:rPr>
          <w:rFonts w:ascii="Arial" w:hAnsi="Arial" w:cs="Arial"/>
          <w:b/>
        </w:rPr>
        <w:t>Conclusion:</w:t>
      </w:r>
    </w:p>
    <w:p w:rsidR="0028527B" w:rsidRPr="008D15AD" w:rsidRDefault="0028527B" w:rsidP="0028527B">
      <w:pPr>
        <w:jc w:val="both"/>
        <w:rPr>
          <w:rFonts w:ascii="Arial" w:hAnsi="Arial" w:cs="Arial"/>
        </w:rPr>
      </w:pPr>
      <w:r>
        <w:rPr>
          <w:rFonts w:ascii="Arial" w:hAnsi="Arial" w:cs="Arial"/>
        </w:rPr>
        <w:t>Our stu</w:t>
      </w:r>
      <w:r w:rsidR="004842E9">
        <w:rPr>
          <w:rFonts w:ascii="Arial" w:hAnsi="Arial" w:cs="Arial"/>
        </w:rPr>
        <w:t xml:space="preserve">dies demonstrate that </w:t>
      </w:r>
      <w:proofErr w:type="spellStart"/>
      <w:r w:rsidR="004842E9">
        <w:rPr>
          <w:rFonts w:ascii="Arial" w:hAnsi="Arial" w:cs="Arial"/>
        </w:rPr>
        <w:t>diosmetin</w:t>
      </w:r>
      <w:proofErr w:type="spellEnd"/>
      <w:r w:rsidR="004842E9">
        <w:rPr>
          <w:rFonts w:ascii="Arial" w:hAnsi="Arial" w:cs="Arial"/>
        </w:rPr>
        <w:t xml:space="preserve"> treatment</w:t>
      </w:r>
      <w:r>
        <w:rPr>
          <w:rFonts w:ascii="Arial" w:hAnsi="Arial" w:cs="Arial"/>
        </w:rPr>
        <w:t xml:space="preserve"> resulted </w:t>
      </w:r>
      <w:r w:rsidR="004842E9">
        <w:rPr>
          <w:rFonts w:ascii="Arial" w:hAnsi="Arial" w:cs="Arial"/>
        </w:rPr>
        <w:t xml:space="preserve">in cell </w:t>
      </w:r>
      <w:r>
        <w:rPr>
          <w:rFonts w:ascii="Arial" w:hAnsi="Arial" w:cs="Arial"/>
        </w:rPr>
        <w:t xml:space="preserve">growth inhibition and induction of apoptosis </w:t>
      </w:r>
      <w:r w:rsidR="004842E9">
        <w:rPr>
          <w:rFonts w:ascii="Arial" w:hAnsi="Arial" w:cs="Arial"/>
        </w:rPr>
        <w:t xml:space="preserve">in prostate cancer cells </w:t>
      </w:r>
      <w:r>
        <w:rPr>
          <w:rFonts w:ascii="Arial" w:hAnsi="Arial" w:cs="Arial"/>
        </w:rPr>
        <w:t xml:space="preserve">by altering </w:t>
      </w:r>
      <w:proofErr w:type="spellStart"/>
      <w:r>
        <w:rPr>
          <w:rFonts w:ascii="Arial" w:hAnsi="Arial" w:cs="Arial"/>
        </w:rPr>
        <w:t>Rictor</w:t>
      </w:r>
      <w:proofErr w:type="spellEnd"/>
      <w:r>
        <w:rPr>
          <w:rFonts w:ascii="Arial" w:hAnsi="Arial" w:cs="Arial"/>
        </w:rPr>
        <w:t xml:space="preserve"> signaling cascade</w:t>
      </w:r>
      <w:r w:rsidRPr="008D15AD">
        <w:rPr>
          <w:rFonts w:ascii="Arial" w:hAnsi="Arial" w:cs="Arial"/>
        </w:rPr>
        <w:t xml:space="preserve">. </w:t>
      </w:r>
      <w:proofErr w:type="spellStart"/>
      <w:r w:rsidRPr="00A51D6F">
        <w:rPr>
          <w:rFonts w:ascii="Arial" w:hAnsi="Arial" w:cs="Arial"/>
        </w:rPr>
        <w:t>Diosmetin</w:t>
      </w:r>
      <w:proofErr w:type="spellEnd"/>
      <w:r w:rsidRPr="00A51D6F">
        <w:rPr>
          <w:rFonts w:ascii="Arial" w:hAnsi="Arial" w:cs="Arial"/>
        </w:rPr>
        <w:t xml:space="preserve"> may ha</w:t>
      </w:r>
      <w:r>
        <w:rPr>
          <w:rFonts w:ascii="Arial" w:hAnsi="Arial" w:cs="Arial"/>
        </w:rPr>
        <w:t>ve</w:t>
      </w:r>
      <w:r w:rsidRPr="00A51D6F">
        <w:rPr>
          <w:rFonts w:ascii="Arial" w:hAnsi="Arial" w:cs="Arial"/>
        </w:rPr>
        <w:t xml:space="preserve"> potential role to modulate </w:t>
      </w:r>
      <w:proofErr w:type="spellStart"/>
      <w:r w:rsidRPr="00A51D6F">
        <w:rPr>
          <w:rFonts w:ascii="Arial" w:hAnsi="Arial" w:cs="Arial"/>
        </w:rPr>
        <w:t>Rictor</w:t>
      </w:r>
      <w:proofErr w:type="spellEnd"/>
      <w:r w:rsidRPr="00A51D6F">
        <w:rPr>
          <w:rFonts w:ascii="Arial" w:hAnsi="Arial" w:cs="Arial"/>
        </w:rPr>
        <w:t xml:space="preserve">-AKT–PKCα signaling pathway and </w:t>
      </w:r>
      <w:r>
        <w:rPr>
          <w:rFonts w:ascii="Arial" w:hAnsi="Arial" w:cs="Arial"/>
        </w:rPr>
        <w:t>induce apoptosis</w:t>
      </w:r>
      <w:r w:rsidR="00283F32">
        <w:rPr>
          <w:rFonts w:ascii="Arial" w:hAnsi="Arial" w:cs="Arial"/>
        </w:rPr>
        <w:t xml:space="preserve"> </w:t>
      </w:r>
      <w:r w:rsidRPr="00A51D6F">
        <w:rPr>
          <w:rFonts w:ascii="Arial" w:hAnsi="Arial" w:cs="Arial"/>
        </w:rPr>
        <w:t>to inhibit the progression of prostate cancer.</w:t>
      </w:r>
    </w:p>
    <w:p w:rsidR="00417112" w:rsidRDefault="00417112"/>
    <w:sectPr w:rsidR="00417112" w:rsidSect="004171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27B"/>
    <w:rsid w:val="0001455B"/>
    <w:rsid w:val="000854FB"/>
    <w:rsid w:val="001577E8"/>
    <w:rsid w:val="001F605A"/>
    <w:rsid w:val="00283F32"/>
    <w:rsid w:val="0028527B"/>
    <w:rsid w:val="00316870"/>
    <w:rsid w:val="00417112"/>
    <w:rsid w:val="004842E9"/>
    <w:rsid w:val="004E70AD"/>
    <w:rsid w:val="004F37C6"/>
    <w:rsid w:val="00533322"/>
    <w:rsid w:val="00593818"/>
    <w:rsid w:val="0063324A"/>
    <w:rsid w:val="007532F1"/>
    <w:rsid w:val="00A52B38"/>
    <w:rsid w:val="00AC4AA7"/>
    <w:rsid w:val="00D32548"/>
    <w:rsid w:val="00DA39CE"/>
    <w:rsid w:val="00DF792C"/>
    <w:rsid w:val="00E11160"/>
    <w:rsid w:val="00F14611"/>
    <w:rsid w:val="00FE6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27B"/>
    <w:pPr>
      <w:spacing w:after="160" w:line="254"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Char">
    <w:name w:val="Normal1 Char"/>
    <w:basedOn w:val="DefaultParagraphFont"/>
    <w:link w:val="Normal1"/>
    <w:locked/>
    <w:rsid w:val="00593818"/>
    <w:rPr>
      <w:lang w:val="en-US"/>
    </w:rPr>
  </w:style>
  <w:style w:type="paragraph" w:customStyle="1" w:styleId="Normal1">
    <w:name w:val="Normal1"/>
    <w:link w:val="Normal1Char"/>
    <w:rsid w:val="00593818"/>
    <w:pPr>
      <w:widowControl w:val="0"/>
    </w:pPr>
    <w:rPr>
      <w:lang w:val="en-US"/>
    </w:rPr>
  </w:style>
  <w:style w:type="character" w:customStyle="1" w:styleId="name">
    <w:name w:val="name"/>
    <w:rsid w:val="00533322"/>
  </w:style>
  <w:style w:type="character" w:styleId="Hyperlink">
    <w:name w:val="Hyperlink"/>
    <w:basedOn w:val="DefaultParagraphFont"/>
    <w:uiPriority w:val="99"/>
    <w:semiHidden/>
    <w:unhideWhenUsed/>
    <w:rsid w:val="00D325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27B"/>
    <w:pPr>
      <w:spacing w:after="160" w:line="254"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Char">
    <w:name w:val="Normal1 Char"/>
    <w:basedOn w:val="DefaultParagraphFont"/>
    <w:link w:val="Normal1"/>
    <w:locked/>
    <w:rsid w:val="00593818"/>
    <w:rPr>
      <w:lang w:val="en-US"/>
    </w:rPr>
  </w:style>
  <w:style w:type="paragraph" w:customStyle="1" w:styleId="Normal1">
    <w:name w:val="Normal1"/>
    <w:link w:val="Normal1Char"/>
    <w:rsid w:val="00593818"/>
    <w:pPr>
      <w:widowControl w:val="0"/>
    </w:pPr>
    <w:rPr>
      <w:lang w:val="en-US"/>
    </w:rPr>
  </w:style>
  <w:style w:type="character" w:customStyle="1" w:styleId="name">
    <w:name w:val="name"/>
    <w:rsid w:val="00533322"/>
  </w:style>
  <w:style w:type="character" w:styleId="Hyperlink">
    <w:name w:val="Hyperlink"/>
    <w:basedOn w:val="DefaultParagraphFont"/>
    <w:uiPriority w:val="99"/>
    <w:semiHidden/>
    <w:unhideWhenUsed/>
    <w:rsid w:val="00D325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65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4611</Characters>
  <Application>Microsoft Office Word</Application>
  <DocSecurity>0</DocSecurity>
  <Lines>38</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E L L</dc:creator>
  <cp:lastModifiedBy>Binnie</cp:lastModifiedBy>
  <cp:revision>2</cp:revision>
  <dcterms:created xsi:type="dcterms:W3CDTF">2017-08-11T18:12:00Z</dcterms:created>
  <dcterms:modified xsi:type="dcterms:W3CDTF">2017-08-11T18:12:00Z</dcterms:modified>
</cp:coreProperties>
</file>