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A04" w:rsidRPr="004A321E" w:rsidRDefault="00DD64E6" w:rsidP="00357A04">
      <w:pPr>
        <w:rPr>
          <w:b/>
        </w:rPr>
      </w:pPr>
      <w:bookmarkStart w:id="0" w:name="_GoBack"/>
      <w:bookmarkEnd w:id="0"/>
      <w:r>
        <w:t xml:space="preserve"> </w:t>
      </w:r>
      <w:r w:rsidR="00357A04" w:rsidRPr="004A321E">
        <w:rPr>
          <w:b/>
        </w:rPr>
        <w:t xml:space="preserve">Rare case of </w:t>
      </w:r>
      <w:r w:rsidR="008B0FDA">
        <w:rPr>
          <w:b/>
        </w:rPr>
        <w:t xml:space="preserve">transformation </w:t>
      </w:r>
      <w:r>
        <w:rPr>
          <w:b/>
        </w:rPr>
        <w:t xml:space="preserve">from </w:t>
      </w:r>
      <w:r w:rsidR="00357A04" w:rsidRPr="004A321E">
        <w:rPr>
          <w:b/>
        </w:rPr>
        <w:t>Non-Hodgkin’s</w:t>
      </w:r>
      <w:r w:rsidR="008B0FDA">
        <w:rPr>
          <w:b/>
        </w:rPr>
        <w:t xml:space="preserve"> </w:t>
      </w:r>
      <w:proofErr w:type="gramStart"/>
      <w:r w:rsidR="008B0FDA">
        <w:rPr>
          <w:b/>
        </w:rPr>
        <w:t>lymphoma  to</w:t>
      </w:r>
      <w:proofErr w:type="gramEnd"/>
      <w:r w:rsidR="008B0FDA">
        <w:rPr>
          <w:b/>
        </w:rPr>
        <w:t xml:space="preserve"> Hodgkin’s  lymphoma in a patient </w:t>
      </w:r>
    </w:p>
    <w:p w:rsidR="00357A04" w:rsidRPr="00DD64E6" w:rsidRDefault="00357A04" w:rsidP="00357A04">
      <w:pPr>
        <w:rPr>
          <w:rFonts w:cstheme="minorHAnsi"/>
        </w:rPr>
      </w:pPr>
      <w:r w:rsidRPr="00DD64E6">
        <w:rPr>
          <w:rFonts w:cstheme="minorHAnsi"/>
        </w:rPr>
        <w:t xml:space="preserve">   </w:t>
      </w:r>
      <w:proofErr w:type="spellStart"/>
      <w:r w:rsidRPr="00DD64E6">
        <w:rPr>
          <w:rFonts w:cstheme="minorHAnsi"/>
        </w:rPr>
        <w:t>Jyothirmai</w:t>
      </w:r>
      <w:proofErr w:type="spellEnd"/>
      <w:r w:rsidRPr="00DD64E6">
        <w:rPr>
          <w:rFonts w:cstheme="minorHAnsi"/>
        </w:rPr>
        <w:t xml:space="preserve"> </w:t>
      </w:r>
      <w:proofErr w:type="spellStart"/>
      <w:r w:rsidRPr="00DD64E6">
        <w:rPr>
          <w:rFonts w:cstheme="minorHAnsi"/>
        </w:rPr>
        <w:t>Seepana</w:t>
      </w:r>
      <w:proofErr w:type="spellEnd"/>
      <w:r w:rsidRPr="00DD64E6">
        <w:rPr>
          <w:rFonts w:cstheme="minorHAnsi"/>
        </w:rPr>
        <w:t xml:space="preserve"> MD,</w:t>
      </w:r>
      <w:r w:rsidR="00DD64E6">
        <w:rPr>
          <w:rFonts w:cstheme="minorHAnsi"/>
        </w:rPr>
        <w:t xml:space="preserve"> </w:t>
      </w:r>
      <w:r w:rsidRPr="00DD64E6">
        <w:rPr>
          <w:rFonts w:cstheme="minorHAnsi"/>
        </w:rPr>
        <w:t xml:space="preserve">Sidra </w:t>
      </w:r>
      <w:proofErr w:type="spellStart"/>
      <w:r w:rsidRPr="00DD64E6">
        <w:rPr>
          <w:rFonts w:cstheme="minorHAnsi"/>
        </w:rPr>
        <w:t>khalid</w:t>
      </w:r>
      <w:proofErr w:type="spellEnd"/>
      <w:r w:rsidRPr="00DD64E6">
        <w:rPr>
          <w:rFonts w:cstheme="minorHAnsi"/>
        </w:rPr>
        <w:t xml:space="preserve"> MD, </w:t>
      </w:r>
      <w:proofErr w:type="spellStart"/>
      <w:r w:rsidR="00DD64E6">
        <w:rPr>
          <w:rFonts w:cstheme="minorHAnsi"/>
        </w:rPr>
        <w:t>S</w:t>
      </w:r>
      <w:r w:rsidR="00597BCD" w:rsidRPr="00DD64E6">
        <w:rPr>
          <w:rFonts w:cstheme="minorHAnsi"/>
        </w:rPr>
        <w:t>ubanandhini</w:t>
      </w:r>
      <w:proofErr w:type="spellEnd"/>
      <w:r w:rsidR="00597BCD" w:rsidRPr="00DD64E6">
        <w:rPr>
          <w:rFonts w:cstheme="minorHAnsi"/>
        </w:rPr>
        <w:t xml:space="preserve"> </w:t>
      </w:r>
      <w:proofErr w:type="spellStart"/>
      <w:r w:rsidR="00597BCD" w:rsidRPr="00DD64E6">
        <w:rPr>
          <w:rFonts w:cstheme="minorHAnsi"/>
        </w:rPr>
        <w:t>Subramaniam</w:t>
      </w:r>
      <w:proofErr w:type="spellEnd"/>
      <w:r w:rsidR="00597BCD" w:rsidRPr="00DD64E6">
        <w:rPr>
          <w:rFonts w:cstheme="minorHAnsi"/>
        </w:rPr>
        <w:t xml:space="preserve"> MD</w:t>
      </w:r>
      <w:r w:rsidR="00DD64E6">
        <w:rPr>
          <w:rFonts w:cstheme="minorHAnsi"/>
        </w:rPr>
        <w:t xml:space="preserve">, </w:t>
      </w:r>
      <w:r w:rsidRPr="00DD64E6">
        <w:rPr>
          <w:rFonts w:cstheme="minorHAnsi"/>
        </w:rPr>
        <w:t xml:space="preserve">Timothy Spiro </w:t>
      </w:r>
      <w:r w:rsidR="00DD64E6" w:rsidRPr="00DD64E6">
        <w:rPr>
          <w:rFonts w:cstheme="minorHAnsi"/>
        </w:rPr>
        <w:t>MD</w:t>
      </w:r>
      <w:r w:rsidR="002962DA">
        <w:rPr>
          <w:rFonts w:cstheme="minorHAnsi"/>
        </w:rPr>
        <w:t xml:space="preserve"> (Fairview Hospital at Cleveland Clinic, Cleveland, OH)</w:t>
      </w:r>
    </w:p>
    <w:p w:rsidR="002962DA" w:rsidRDefault="002962DA" w:rsidP="00357A04">
      <w:pPr>
        <w:rPr>
          <w:b/>
        </w:rPr>
      </w:pPr>
    </w:p>
    <w:p w:rsidR="002962DA" w:rsidRDefault="002962DA" w:rsidP="002962DA">
      <w:r w:rsidRPr="002962DA">
        <w:rPr>
          <w:b/>
          <w:u w:val="single"/>
        </w:rPr>
        <w:t>Objective:</w:t>
      </w:r>
      <w:r>
        <w:t xml:space="preserve"> To create awareness among physicians about the potential transformation of lymphomas, to facilitate treatment.</w:t>
      </w:r>
    </w:p>
    <w:p w:rsidR="002962DA" w:rsidRPr="002962DA" w:rsidRDefault="002962DA" w:rsidP="002962DA">
      <w:pPr>
        <w:rPr>
          <w:b/>
          <w:u w:val="single"/>
        </w:rPr>
      </w:pPr>
      <w:r w:rsidRPr="002962DA">
        <w:rPr>
          <w:b/>
          <w:u w:val="single"/>
        </w:rPr>
        <w:t>Case Presentation</w:t>
      </w:r>
    </w:p>
    <w:p w:rsidR="002962DA" w:rsidRDefault="00357A04" w:rsidP="00357A04">
      <w:r>
        <w:t>We report the case of a 63 year old male who presented to the clinic for routine medical examination</w:t>
      </w:r>
      <w:r w:rsidR="00DD64E6">
        <w:t>.</w:t>
      </w:r>
      <w:r>
        <w:t xml:space="preserve"> </w:t>
      </w:r>
      <w:r w:rsidR="00DD64E6">
        <w:t>A</w:t>
      </w:r>
      <w:r>
        <w:t xml:space="preserve">s the patient had </w:t>
      </w:r>
      <w:r w:rsidR="00DD64E6">
        <w:t xml:space="preserve">a </w:t>
      </w:r>
      <w:r>
        <w:t xml:space="preserve">35 pack </w:t>
      </w:r>
      <w:r w:rsidR="00DD64E6">
        <w:t xml:space="preserve">per </w:t>
      </w:r>
      <w:r>
        <w:t>year smoking history</w:t>
      </w:r>
      <w:r w:rsidR="00DD64E6">
        <w:t>,</w:t>
      </w:r>
      <w:r>
        <w:t xml:space="preserve"> he was offered a low dose CT scan for lung cancer screening.</w:t>
      </w:r>
    </w:p>
    <w:p w:rsidR="00357A04" w:rsidRDefault="00357A04" w:rsidP="00357A04">
      <w:r>
        <w:t xml:space="preserve">CT showed </w:t>
      </w:r>
      <w:proofErr w:type="gramStart"/>
      <w:r>
        <w:t>mediastina</w:t>
      </w:r>
      <w:r w:rsidR="008B0FDA">
        <w:t xml:space="preserve">l </w:t>
      </w:r>
      <w:r>
        <w:t xml:space="preserve"> lymphadenopathy</w:t>
      </w:r>
      <w:proofErr w:type="gramEnd"/>
      <w:r w:rsidR="007E66C7">
        <w:t>;</w:t>
      </w:r>
      <w:r>
        <w:t xml:space="preserve"> </w:t>
      </w:r>
      <w:r w:rsidR="00197B75" w:rsidRPr="007E66C7">
        <w:t>a follow up PET scan confirmed multiple hypermetabolic masses with i</w:t>
      </w:r>
      <w:r w:rsidR="00197B75">
        <w:t xml:space="preserve">ncreased </w:t>
      </w:r>
      <w:r>
        <w:t>uptake in the mediastinal nodes,</w:t>
      </w:r>
      <w:r w:rsidR="00597BCD">
        <w:t xml:space="preserve"> </w:t>
      </w:r>
      <w:r>
        <w:t xml:space="preserve"> right apical no</w:t>
      </w:r>
      <w:r w:rsidR="00197B75">
        <w:t>dule,</w:t>
      </w:r>
      <w:r>
        <w:t xml:space="preserve"> </w:t>
      </w:r>
      <w:r w:rsidR="00597BCD">
        <w:t xml:space="preserve">left </w:t>
      </w:r>
      <w:r>
        <w:t>sh</w:t>
      </w:r>
      <w:r w:rsidR="00597BCD">
        <w:t xml:space="preserve">oulder  </w:t>
      </w:r>
      <w:r>
        <w:t>nodule</w:t>
      </w:r>
      <w:r w:rsidR="007E66C7">
        <w:t>.</w:t>
      </w:r>
      <w:r>
        <w:t xml:space="preserve"> </w:t>
      </w:r>
      <w:r w:rsidR="007E66C7">
        <w:t xml:space="preserve">        H</w:t>
      </w:r>
      <w:r>
        <w:t>e</w:t>
      </w:r>
      <w:r w:rsidR="007E66C7">
        <w:t xml:space="preserve"> underwent FNA of the left </w:t>
      </w:r>
      <w:r>
        <w:t>shoulder nodule which showed atypical lymphocytes suspicious for B-cell non-Hodgkin’s lymphoma</w:t>
      </w:r>
      <w:r w:rsidR="00597BCD">
        <w:t xml:space="preserve"> positive for CD45, </w:t>
      </w:r>
      <w:r>
        <w:t xml:space="preserve">CD20, </w:t>
      </w:r>
      <w:proofErr w:type="gramStart"/>
      <w:r>
        <w:t>CD10</w:t>
      </w:r>
      <w:proofErr w:type="gramEnd"/>
      <w:r>
        <w:t xml:space="preserve"> and negative for cyclin D1</w:t>
      </w:r>
      <w:r w:rsidR="007E66C7">
        <w:t>.</w:t>
      </w:r>
      <w:r w:rsidR="00597BCD">
        <w:t xml:space="preserve"> </w:t>
      </w:r>
      <w:r w:rsidR="007E66C7">
        <w:t>Patient</w:t>
      </w:r>
      <w:r>
        <w:t xml:space="preserve"> further underwent excision</w:t>
      </w:r>
      <w:r w:rsidR="007E66C7">
        <w:t xml:space="preserve"> of the </w:t>
      </w:r>
      <w:r w:rsidR="00197B75">
        <w:t xml:space="preserve">left </w:t>
      </w:r>
      <w:r>
        <w:t>shoulder nodule which showed atypical lymphoid infiltrate with a follicular architecture composed predominantly of small cleaved lymphocytes, staining</w:t>
      </w:r>
      <w:r w:rsidR="007E66C7">
        <w:t xml:space="preserve"> </w:t>
      </w:r>
      <w:r>
        <w:t xml:space="preserve">positive for CD20, CD10, BCL 6, </w:t>
      </w:r>
      <w:proofErr w:type="gramStart"/>
      <w:r>
        <w:t>BCL</w:t>
      </w:r>
      <w:proofErr w:type="gramEnd"/>
      <w:r>
        <w:t>-2 and negative for cyclin D1.</w:t>
      </w:r>
      <w:r w:rsidR="007E66C7">
        <w:t xml:space="preserve"> Hence patient was diagnosed to have Non-Hodgkin’s follicular lymphoma. As</w:t>
      </w:r>
      <w:r>
        <w:t xml:space="preserve"> there were no B symptoms</w:t>
      </w:r>
      <w:r w:rsidR="007E66C7">
        <w:t>,</w:t>
      </w:r>
      <w:r>
        <w:t xml:space="preserve"> he was staged as IIA</w:t>
      </w:r>
      <w:r w:rsidR="007E66C7">
        <w:t>.</w:t>
      </w:r>
    </w:p>
    <w:p w:rsidR="00DD64E6" w:rsidRDefault="00357A04" w:rsidP="00357A04">
      <w:r>
        <w:t>As the mediastinal lymphadenopathy could not be explained by the diagnosis of follicular lymphoma</w:t>
      </w:r>
      <w:r w:rsidR="007E66C7">
        <w:t>,</w:t>
      </w:r>
      <w:r>
        <w:t xml:space="preserve"> he was advised biopsy of the mediastinal nodes to rule out a second primary</w:t>
      </w:r>
      <w:r w:rsidR="007E66C7">
        <w:t>.</w:t>
      </w:r>
      <w:r>
        <w:t xml:space="preserve"> </w:t>
      </w:r>
      <w:r w:rsidR="007E66C7">
        <w:t>H</w:t>
      </w:r>
      <w:r>
        <w:t xml:space="preserve">e underwent EBUS and FNA of </w:t>
      </w:r>
      <w:proofErr w:type="spellStart"/>
      <w:r>
        <w:t>subcarinal</w:t>
      </w:r>
      <w:proofErr w:type="spellEnd"/>
      <w:r>
        <w:t xml:space="preserve"> lymph node</w:t>
      </w:r>
      <w:r w:rsidR="00597BCD">
        <w:t xml:space="preserve"> which showed </w:t>
      </w:r>
      <w:r>
        <w:t>larg</w:t>
      </w:r>
      <w:r w:rsidR="00597BCD">
        <w:t>e cells with</w:t>
      </w:r>
      <w:r>
        <w:t xml:space="preserve"> </w:t>
      </w:r>
      <w:proofErr w:type="spellStart"/>
      <w:proofErr w:type="gramStart"/>
      <w:r>
        <w:t>bilobed</w:t>
      </w:r>
      <w:proofErr w:type="spellEnd"/>
      <w:r>
        <w:t xml:space="preserve"> </w:t>
      </w:r>
      <w:r w:rsidR="00597BCD">
        <w:t xml:space="preserve"> nuclei</w:t>
      </w:r>
      <w:proofErr w:type="gramEnd"/>
      <w:r w:rsidR="007E66C7">
        <w:t>.</w:t>
      </w:r>
      <w:r w:rsidR="00197B75">
        <w:t xml:space="preserve"> </w:t>
      </w:r>
      <w:r>
        <w:t xml:space="preserve">He subsequently underwent </w:t>
      </w:r>
      <w:proofErr w:type="spellStart"/>
      <w:r>
        <w:t>mediastinoscopy</w:t>
      </w:r>
      <w:proofErr w:type="spellEnd"/>
      <w:r>
        <w:t xml:space="preserve"> </w:t>
      </w:r>
      <w:proofErr w:type="gramStart"/>
      <w:r>
        <w:t>and  excision</w:t>
      </w:r>
      <w:proofErr w:type="gramEnd"/>
      <w:r>
        <w:t xml:space="preserve"> of two nodes</w:t>
      </w:r>
      <w:r w:rsidR="007E66C7">
        <w:t>.</w:t>
      </w:r>
      <w:r>
        <w:t xml:space="preserve"> </w:t>
      </w:r>
      <w:r w:rsidR="007E66C7">
        <w:t>P</w:t>
      </w:r>
      <w:r>
        <w:t xml:space="preserve">athology of </w:t>
      </w:r>
      <w:r w:rsidR="007E66C7">
        <w:t xml:space="preserve">one </w:t>
      </w:r>
      <w:r>
        <w:t>node showed follicular lymphoma and</w:t>
      </w:r>
      <w:r w:rsidR="007E66C7">
        <w:t>,</w:t>
      </w:r>
      <w:r>
        <w:t xml:space="preserve"> the other node showed classic Hodgkin’s lymphoma</w:t>
      </w:r>
      <w:r w:rsidR="00DD64E6">
        <w:t>.</w:t>
      </w:r>
    </w:p>
    <w:p w:rsidR="00357A04" w:rsidRDefault="00DD64E6" w:rsidP="00357A04">
      <w:r>
        <w:t>As the Hodgkin’s lymphoma is potentially curable and follicular lymphoma is indolent</w:t>
      </w:r>
      <w:r w:rsidR="007E66C7">
        <w:t>,</w:t>
      </w:r>
      <w:r>
        <w:t xml:space="preserve"> he was started on treatment with ABVD </w:t>
      </w:r>
      <w:proofErr w:type="gramStart"/>
      <w:r>
        <w:t>(</w:t>
      </w:r>
      <w:r w:rsidR="007E66C7">
        <w:t xml:space="preserve"> </w:t>
      </w:r>
      <w:r>
        <w:t>Vinblastine</w:t>
      </w:r>
      <w:proofErr w:type="gramEnd"/>
      <w:r>
        <w:t xml:space="preserve">, Doxorubicin, bleomycin and </w:t>
      </w:r>
      <w:proofErr w:type="spellStart"/>
      <w:r>
        <w:t>dacarbazine</w:t>
      </w:r>
      <w:proofErr w:type="spellEnd"/>
      <w:r>
        <w:t>)</w:t>
      </w:r>
      <w:r w:rsidR="007E66C7">
        <w:t xml:space="preserve">. </w:t>
      </w:r>
    </w:p>
    <w:sectPr w:rsidR="00357A04" w:rsidSect="008C2F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A04"/>
    <w:rsid w:val="00197B75"/>
    <w:rsid w:val="002962DA"/>
    <w:rsid w:val="003446D0"/>
    <w:rsid w:val="00357A04"/>
    <w:rsid w:val="004A321E"/>
    <w:rsid w:val="00597BCD"/>
    <w:rsid w:val="007C5D17"/>
    <w:rsid w:val="007E66C7"/>
    <w:rsid w:val="00894073"/>
    <w:rsid w:val="008B0FDA"/>
    <w:rsid w:val="008C2F58"/>
    <w:rsid w:val="00CB23E6"/>
    <w:rsid w:val="00D07B61"/>
    <w:rsid w:val="00DD64E6"/>
    <w:rsid w:val="00FD5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5A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5A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A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D5A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5A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D5A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5A7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D5A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D5A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5A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FD5A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5A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5A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A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D5A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5A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D5A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5A7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D5A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D5A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5A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FD5A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jyothirmai</dc:creator>
  <cp:lastModifiedBy>Binnie</cp:lastModifiedBy>
  <cp:revision>2</cp:revision>
  <cp:lastPrinted>2016-10-01T14:31:00Z</cp:lastPrinted>
  <dcterms:created xsi:type="dcterms:W3CDTF">2016-10-01T14:32:00Z</dcterms:created>
  <dcterms:modified xsi:type="dcterms:W3CDTF">2016-10-01T14:32:00Z</dcterms:modified>
</cp:coreProperties>
</file>