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ff"/>
          <w:sz w:val="32"/>
          <w:szCs w:val="32"/>
          <w:u w:val="single"/>
        </w:rPr>
      </w:pPr>
      <w:r w:rsidDel="00000000" w:rsidR="00000000" w:rsidRPr="00000000">
        <w:rPr>
          <w:rFonts w:ascii="Calibri" w:cs="Calibri" w:eastAsia="Calibri" w:hAnsi="Calibri"/>
          <w:b w:val="1"/>
          <w:color w:val="0000ff"/>
          <w:sz w:val="32"/>
          <w:szCs w:val="32"/>
          <w:u w:val="single"/>
          <w:rtl w:val="0"/>
        </w:rPr>
        <w:t xml:space="preserve">AIPNO-Medical YATRA Giant Efforts</w:t>
      </w:r>
    </w:p>
    <w:p w:rsidR="00000000" w:rsidDel="00000000" w:rsidP="00000000" w:rsidRDefault="00000000" w:rsidRPr="00000000" w14:paraId="00000002">
      <w:pPr>
        <w:jc w:val="center"/>
        <w:rPr>
          <w:rFonts w:ascii="Calibri" w:cs="Calibri" w:eastAsia="Calibri" w:hAnsi="Calibri"/>
          <w:b w:val="1"/>
          <w:color w:val="0000ff"/>
          <w:sz w:val="32"/>
          <w:szCs w:val="32"/>
          <w:u w:val="single"/>
        </w:rPr>
      </w:pPr>
      <w:r w:rsidDel="00000000" w:rsidR="00000000" w:rsidRPr="00000000">
        <w:rPr>
          <w:rFonts w:ascii="Calibri" w:cs="Calibri" w:eastAsia="Calibri" w:hAnsi="Calibri"/>
          <w:b w:val="1"/>
          <w:color w:val="0000ff"/>
          <w:sz w:val="32"/>
          <w:szCs w:val="32"/>
          <w:u w:val="single"/>
          <w:rtl w:val="0"/>
        </w:rPr>
        <w:t xml:space="preserve">To Fight COVID-19 in India</w:t>
      </w:r>
    </w:p>
    <w:p w:rsidR="00000000" w:rsidDel="00000000" w:rsidP="00000000" w:rsidRDefault="00000000" w:rsidRPr="00000000" w14:paraId="00000003">
      <w:pPr>
        <w:jc w:val="center"/>
        <w:rPr>
          <w:rFonts w:ascii="Calibri" w:cs="Calibri" w:eastAsia="Calibri" w:hAnsi="Calibri"/>
        </w:rPr>
      </w:pPr>
      <w:r w:rsidDel="00000000" w:rsidR="00000000" w:rsidRPr="00000000">
        <w:rPr>
          <w:rFonts w:ascii="Calibri" w:cs="Calibri" w:eastAsia="Calibri" w:hAnsi="Calibri"/>
          <w:rtl w:val="0"/>
        </w:rPr>
        <w:t xml:space="preserve">                                 Dr.Jaya Shah</w:t>
      </w:r>
    </w:p>
    <w:p w:rsidR="00000000" w:rsidDel="00000000" w:rsidP="00000000" w:rsidRDefault="00000000" w:rsidRPr="00000000" w14:paraId="00000004">
      <w:pPr>
        <w:jc w:val="center"/>
        <w:rPr>
          <w:rFonts w:ascii="Calibri" w:cs="Calibri" w:eastAsia="Calibri" w:hAnsi="Calibri"/>
        </w:rPr>
      </w:pPr>
      <w:r w:rsidDel="00000000" w:rsidR="00000000" w:rsidRPr="00000000">
        <w:rPr>
          <w:rFonts w:ascii="Calibri" w:cs="Calibri" w:eastAsia="Calibri" w:hAnsi="Calibri"/>
          <w:rtl w:val="0"/>
        </w:rPr>
        <w:t xml:space="preserve">                                       Mr.Ramesh Shah</w:t>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tl w:val="0"/>
        </w:rPr>
        <w:t xml:space="preserve">                                     Dr Gita Gidwani</w:t>
      </w:r>
    </w:p>
    <w:p w:rsidR="00000000" w:rsidDel="00000000" w:rsidP="00000000" w:rsidRDefault="00000000" w:rsidRPr="00000000" w14:paraId="00000006">
      <w:pPr>
        <w:jc w:val="center"/>
        <w:rPr>
          <w:rFonts w:ascii="Calibri" w:cs="Calibri" w:eastAsia="Calibri" w:hAnsi="Calibri"/>
        </w:rPr>
      </w:pPr>
      <w:r w:rsidDel="00000000" w:rsidR="00000000" w:rsidRPr="00000000">
        <w:rPr>
          <w:rFonts w:ascii="Calibri" w:cs="Calibri" w:eastAsia="Calibri" w:hAnsi="Calibri"/>
          <w:rtl w:val="0"/>
        </w:rPr>
        <w:t xml:space="preserve">                                         Dr Saroj Mahalaha</w:t>
      </w:r>
    </w:p>
    <w:p w:rsidR="00000000" w:rsidDel="00000000" w:rsidP="00000000" w:rsidRDefault="00000000" w:rsidRPr="00000000" w14:paraId="00000007">
      <w:pPr>
        <w:jc w:val="center"/>
        <w:rPr>
          <w:rFonts w:ascii="Calibri" w:cs="Calibri" w:eastAsia="Calibri" w:hAnsi="Calibri"/>
        </w:rPr>
      </w:pPr>
      <w:r w:rsidDel="00000000" w:rsidR="00000000" w:rsidRPr="00000000">
        <w:rPr>
          <w:rFonts w:ascii="Calibri" w:cs="Calibri" w:eastAsia="Calibri" w:hAnsi="Calibri"/>
          <w:rtl w:val="0"/>
        </w:rPr>
        <w:t xml:space="preserve">                                          Dr Murthy Vuppala</w:t>
      </w:r>
    </w:p>
    <w:p w:rsidR="00000000" w:rsidDel="00000000" w:rsidP="00000000" w:rsidRDefault="00000000" w:rsidRPr="00000000" w14:paraId="00000008">
      <w:pPr>
        <w:jc w:val="left"/>
        <w:rPr>
          <w:rFonts w:ascii="Calibri" w:cs="Calibri" w:eastAsia="Calibri" w:hAnsi="Calibri"/>
        </w:rPr>
      </w:pPr>
      <w:r w:rsidDel="00000000" w:rsidR="00000000" w:rsidRPr="00000000">
        <w:rPr>
          <w:rFonts w:ascii="Calibri" w:cs="Calibri" w:eastAsia="Calibri" w:hAnsi="Calibri"/>
          <w:rtl w:val="0"/>
        </w:rPr>
        <w:t xml:space="preserve">                                             Dr Mona Gupta</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Year 2021 is credited for awesome efforts to fight infections and casualties from corona virus all around the world, -India is NOT an exception. So far government has reported 33.5 million cases, 445,000 deaths. Medical YATRA has supported a lot of projects through various NGOs to alleviate suffering and improve health of rural, tribal folks.</w:t>
      </w:r>
    </w:p>
    <w:p w:rsidR="00000000" w:rsidDel="00000000" w:rsidP="00000000" w:rsidRDefault="00000000" w:rsidRPr="00000000" w14:paraId="0000000A">
      <w:pPr>
        <w:rPr>
          <w:rFonts w:ascii="Calibri" w:cs="Calibri" w:eastAsia="Calibri" w:hAnsi="Calibri"/>
          <w:color w:val="0000ff"/>
          <w:sz w:val="28"/>
          <w:szCs w:val="28"/>
        </w:rPr>
      </w:pPr>
      <w:r w:rsidDel="00000000" w:rsidR="00000000" w:rsidRPr="00000000">
        <w:rPr>
          <w:rFonts w:ascii="Calibri" w:cs="Calibri" w:eastAsia="Calibri" w:hAnsi="Calibri"/>
          <w:b w:val="1"/>
          <w:color w:val="0000ff"/>
          <w:sz w:val="28"/>
          <w:szCs w:val="28"/>
          <w:u w:val="single"/>
          <w:rtl w:val="0"/>
        </w:rPr>
        <w:t xml:space="preserve">Oxygen Plant  </w:t>
      </w:r>
      <w:r w:rsidDel="00000000" w:rsidR="00000000" w:rsidRPr="00000000">
        <w:rPr>
          <w:rFonts w:ascii="Calibri" w:cs="Calibri" w:eastAsia="Calibri" w:hAnsi="Calibri"/>
          <w:color w:val="0000ff"/>
          <w:sz w:val="28"/>
          <w:szCs w:val="28"/>
          <w:rtl w:val="0"/>
        </w:rPr>
        <w:t xml:space="preserve">Surat, Guj.</w:t>
      </w:r>
    </w:p>
    <w:p w:rsidR="00000000" w:rsidDel="00000000" w:rsidP="00000000" w:rsidRDefault="00000000" w:rsidRPr="00000000" w14:paraId="0000000B">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drawing>
          <wp:inline distB="0" distT="0" distL="0" distR="0">
            <wp:extent cx="4572892" cy="1723832"/>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572892" cy="172383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      With $5,000 MY investment, supported by other partners, an Oxygen Plant costing $30,000. was installed in Surat Hospital. This will provide badly needed Oxygen to corona virus patients.</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b w:val="1"/>
          <w:color w:val="0000ff"/>
          <w:sz w:val="28"/>
          <w:szCs w:val="28"/>
          <w:u w:val="single"/>
          <w:rtl w:val="0"/>
        </w:rPr>
        <w:t xml:space="preserve">Nutrious Meals </w:t>
      </w:r>
      <w:r w:rsidDel="00000000" w:rsidR="00000000" w:rsidRPr="00000000">
        <w:rPr>
          <w:rFonts w:ascii="Calibri" w:cs="Calibri" w:eastAsia="Calibri" w:hAnsi="Calibri"/>
          <w:color w:val="0000ff"/>
          <w:sz w:val="28"/>
          <w:szCs w:val="28"/>
          <w:rtl w:val="0"/>
        </w:rPr>
        <w:t xml:space="preserve">Vishakhapatnam, AP</w:t>
      </w: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u w:val="single"/>
        </w:rPr>
      </w:pPr>
      <w:r w:rsidDel="00000000" w:rsidR="00000000" w:rsidRPr="00000000">
        <w:rPr/>
        <mc:AlternateContent>
          <mc:Choice Requires="wpg">
            <w:drawing>
              <wp:inline distB="0" distT="0" distL="0" distR="0">
                <wp:extent cx="314325" cy="314325"/>
                <wp:effectExtent b="0" l="0" r="0" t="0"/>
                <wp:docPr descr="https://www.akshayapatra.org/apadmin/uploads/pages/1583_(13)2.jpg"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s://www.akshayapatra.org/apadmin/uploads/pages/1583_(13)2.jpg" id="2" name="image7.png"/>
                <a:graphic>
                  <a:graphicData uri="http://schemas.openxmlformats.org/drawingml/2006/picture">
                    <pic:pic>
                      <pic:nvPicPr>
                        <pic:cNvPr descr="https://www.akshayapatra.org/apadmin/uploads/pages/1583_(13)2.jpg" id="0" name="image7.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4687697" cy="16287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87697" cy="16287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314325" cy="314325"/>
                <wp:effectExtent b="0" l="0" r="0" t="0"/>
                <wp:docPr descr="https://www.akshayapatra.org/apadmin/uploads/pages/1583_(13)2.jpg"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s://www.akshayapatra.org/apadmin/uploads/pages/1583_(13)2.jpg" id="1" name="image6.png"/>
                <a:graphic>
                  <a:graphicData uri="http://schemas.openxmlformats.org/drawingml/2006/picture">
                    <pic:pic>
                      <pic:nvPicPr>
                        <pic:cNvPr descr="https://www.akshayapatra.org/apadmin/uploads/pages/1583_(13)2.jpg" id="0" name="image6.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libri" w:cs="Calibri" w:eastAsia="Calibri" w:hAnsi="Calibri"/>
          <w:rtl w:val="0"/>
        </w:rPr>
        <w:t xml:space="preserve">Schools are re-opened and children are going back to schools after the pandemic. Medical YATRA with The </w:t>
      </w:r>
      <w:r w:rsidDel="00000000" w:rsidR="00000000" w:rsidRPr="00000000">
        <w:rPr>
          <w:rFonts w:ascii="Calibri" w:cs="Calibri" w:eastAsia="Calibri" w:hAnsi="Calibri"/>
          <w:b w:val="1"/>
          <w:rtl w:val="0"/>
        </w:rPr>
        <w:t xml:space="preserve">Akshaya Patra Foundation</w:t>
      </w:r>
      <w:r w:rsidDel="00000000" w:rsidR="00000000" w:rsidRPr="00000000">
        <w:rPr>
          <w:rFonts w:ascii="Calibri" w:cs="Calibri" w:eastAsia="Calibri" w:hAnsi="Calibri"/>
          <w:rtl w:val="0"/>
        </w:rPr>
        <w:t xml:space="preserve"> is providing meals to hundreds of school children. </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PPE Distribution</w:t>
      </w:r>
      <w:r w:rsidDel="00000000" w:rsidR="00000000" w:rsidRPr="00000000">
        <w:rPr>
          <w:rFonts w:ascii="Calibri" w:cs="Calibri" w:eastAsia="Calibri" w:hAnsi="Calibri"/>
          <w:color w:val="0000ff"/>
          <w:rtl w:val="0"/>
        </w:rPr>
        <w:t xml:space="preserve">, Vizag, AP</w:t>
      </w:r>
      <w:r w:rsidDel="00000000" w:rsidR="00000000" w:rsidRPr="00000000">
        <w:rPr>
          <w:rtl w:val="0"/>
        </w:rPr>
      </w:r>
    </w:p>
    <w:tbl>
      <w:tblPr>
        <w:tblStyle w:val="Table1"/>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8"/>
        <w:gridCol w:w="6228"/>
        <w:tblGridChange w:id="0">
          <w:tblGrid>
            <w:gridCol w:w="3348"/>
            <w:gridCol w:w="6228"/>
          </w:tblGrid>
        </w:tblGridChange>
      </w:tblGrid>
      <w:tr>
        <w:trPr>
          <w:cantSplit w:val="0"/>
          <w:tblHeader w:val="0"/>
        </w:trPr>
        <w:tc>
          <w:tcPr/>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Pr>
              <w:drawing>
                <wp:inline distB="0" distT="0" distL="0" distR="0">
                  <wp:extent cx="1944310" cy="1252787"/>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44310" cy="12527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Prasanthi  Trust who help the needy.  is run by 100% volunteer doctors, nurses, students of all kind with rich and poor background wholeheartedly. Money contributed has been used to distribute PPE for the covid crisis in an extraordinary way through dedicated  volunteers in all villages.</w:t>
            </w:r>
          </w:p>
        </w:tc>
      </w:tr>
    </w:tbl>
    <w:p w:rsidR="00000000" w:rsidDel="00000000" w:rsidP="00000000" w:rsidRDefault="00000000" w:rsidRPr="00000000" w14:paraId="00000017">
      <w:pPr>
        <w:rPr>
          <w:rFonts w:ascii="Calibri" w:cs="Calibri" w:eastAsia="Calibri" w:hAnsi="Calibri"/>
          <w:sz w:val="20"/>
          <w:szCs w:val="20"/>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18">
      <w:pPr>
        <w:rPr>
          <w:rFonts w:ascii="Calibri" w:cs="Calibri" w:eastAsia="Calibri" w:hAnsi="Calibri"/>
          <w:color w:val="0000ff"/>
          <w:sz w:val="28"/>
          <w:szCs w:val="28"/>
        </w:rPr>
      </w:pPr>
      <w:r w:rsidDel="00000000" w:rsidR="00000000" w:rsidRPr="00000000">
        <w:rPr>
          <w:rFonts w:ascii="Calibri" w:cs="Calibri" w:eastAsia="Calibri" w:hAnsi="Calibri"/>
          <w:b w:val="1"/>
          <w:color w:val="0000ff"/>
          <w:sz w:val="28"/>
          <w:szCs w:val="28"/>
          <w:u w:val="single"/>
          <w:rtl w:val="0"/>
        </w:rPr>
        <w:t xml:space="preserve">Rehab Center </w:t>
      </w:r>
      <w:r w:rsidDel="00000000" w:rsidR="00000000" w:rsidRPr="00000000">
        <w:rPr>
          <w:rFonts w:ascii="Calibri" w:cs="Calibri" w:eastAsia="Calibri" w:hAnsi="Calibri"/>
          <w:color w:val="0000ff"/>
          <w:sz w:val="28"/>
          <w:szCs w:val="28"/>
          <w:rtl w:val="0"/>
        </w:rPr>
        <w:t xml:space="preserve">Bardoli,Guj.</w:t>
      </w:r>
    </w:p>
    <w:p w:rsidR="00000000" w:rsidDel="00000000" w:rsidP="00000000" w:rsidRDefault="00000000" w:rsidRPr="00000000" w14:paraId="00000019">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color w:val="0000ff"/>
        </w:rPr>
      </w:pPr>
      <w:r w:rsidDel="00000000" w:rsidR="00000000" w:rsidRPr="00000000">
        <w:rPr>
          <w:rFonts w:ascii="Calibri" w:cs="Calibri" w:eastAsia="Calibri" w:hAnsi="Calibri"/>
          <w:color w:val="0000ff"/>
        </w:rPr>
        <w:drawing>
          <wp:inline distB="0" distT="0" distL="0" distR="0">
            <wp:extent cx="3475647" cy="1644726"/>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475647" cy="164472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color w:val="0000ff"/>
          <w:rtl w:val="0"/>
        </w:rPr>
        <w:t xml:space="preserve">   </w:t>
      </w:r>
      <w:r w:rsidDel="00000000" w:rsidR="00000000" w:rsidRPr="00000000">
        <w:rPr>
          <w:rFonts w:ascii="Calibri" w:cs="Calibri" w:eastAsia="Calibri" w:hAnsi="Calibri"/>
          <w:rtl w:val="0"/>
        </w:rPr>
        <w:t xml:space="preserve">India’s efforts to vaccinate 1 billion-, a lot of them are villagers in a smaller community have got WHO attention &amp; recognition. India’s recovery rate is </w:t>
      </w:r>
      <w:r w:rsidDel="00000000" w:rsidR="00000000" w:rsidRPr="00000000">
        <w:rPr>
          <w:rFonts w:ascii="Calibri" w:cs="Calibri" w:eastAsia="Calibri" w:hAnsi="Calibri"/>
          <w:b w:val="1"/>
          <w:rtl w:val="0"/>
        </w:rPr>
        <w:t xml:space="preserve">98.5% highest</w:t>
      </w:r>
      <w:r w:rsidDel="00000000" w:rsidR="00000000" w:rsidRPr="00000000">
        <w:rPr>
          <w:rFonts w:ascii="Calibri" w:cs="Calibri" w:eastAsia="Calibri" w:hAnsi="Calibri"/>
          <w:rtl w:val="0"/>
        </w:rPr>
        <w:t xml:space="preserve"> in the world. However, NEED for more rehab facility for patients to recover is growing.</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0000ff"/>
          <w:sz w:val="28"/>
          <w:szCs w:val="28"/>
        </w:rPr>
      </w:pPr>
      <w:r w:rsidDel="00000000" w:rsidR="00000000" w:rsidRPr="00000000">
        <w:rPr>
          <w:rFonts w:ascii="Calibri" w:cs="Calibri" w:eastAsia="Calibri" w:hAnsi="Calibri"/>
          <w:b w:val="1"/>
          <w:color w:val="0000ff"/>
          <w:sz w:val="28"/>
          <w:szCs w:val="28"/>
          <w:u w:val="single"/>
          <w:rtl w:val="0"/>
        </w:rPr>
        <w:t xml:space="preserve">Repurposing the Mobile Van </w:t>
      </w:r>
      <w:r w:rsidDel="00000000" w:rsidR="00000000" w:rsidRPr="00000000">
        <w:rPr>
          <w:rFonts w:ascii="Calibri" w:cs="Calibri" w:eastAsia="Calibri" w:hAnsi="Calibri"/>
          <w:color w:val="0000ff"/>
          <w:sz w:val="28"/>
          <w:szCs w:val="28"/>
          <w:rtl w:val="0"/>
        </w:rPr>
        <w:t xml:space="preserve">Bengaluru, K.</w:t>
      </w:r>
    </w:p>
    <w:p w:rsidR="00000000" w:rsidDel="00000000" w:rsidP="00000000" w:rsidRDefault="00000000" w:rsidRPr="00000000" w14:paraId="0000001E">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68820" cy="177292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768820" cy="177292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Aarogya SEVA needed a facility to examine Corona virus patients and provide rehab in the villages. Medical YATRA van was loaned to Dr. Dayaprasad to accomplish that task.</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00ff"/>
          <w:sz w:val="28"/>
          <w:szCs w:val="28"/>
        </w:rPr>
      </w:pPr>
      <w:r w:rsidDel="00000000" w:rsidR="00000000" w:rsidRPr="00000000">
        <w:rPr>
          <w:rFonts w:ascii="Calibri" w:cs="Calibri" w:eastAsia="Calibri" w:hAnsi="Calibri"/>
          <w:b w:val="1"/>
          <w:color w:val="0000ff"/>
          <w:sz w:val="28"/>
          <w:szCs w:val="28"/>
          <w:u w:val="single"/>
          <w:rtl w:val="0"/>
        </w:rPr>
        <w:t xml:space="preserve">Pulse Oximeters,</w:t>
      </w:r>
      <w:r w:rsidDel="00000000" w:rsidR="00000000" w:rsidRPr="00000000">
        <w:rPr>
          <w:rFonts w:ascii="Calibri" w:cs="Calibri" w:eastAsia="Calibri" w:hAnsi="Calibri"/>
          <w:color w:val="0000ff"/>
          <w:sz w:val="28"/>
          <w:szCs w:val="28"/>
          <w:rtl w:val="0"/>
        </w:rPr>
        <w:t xml:space="preserve">Bhopal,MP</w:t>
      </w:r>
    </w:p>
    <w:p w:rsidR="00000000" w:rsidDel="00000000" w:rsidP="00000000" w:rsidRDefault="00000000" w:rsidRPr="00000000" w14:paraId="00000023">
      <w:pPr>
        <w:rPr>
          <w:rFonts w:ascii="Calibri" w:cs="Calibri" w:eastAsia="Calibri" w:hAnsi="Calibri"/>
          <w:color w:val="0000ff"/>
          <w:sz w:val="28"/>
          <w:szCs w:val="28"/>
        </w:rPr>
      </w:pPr>
      <w:r w:rsidDel="00000000" w:rsidR="00000000" w:rsidRPr="00000000">
        <w:rPr>
          <w:rtl w:val="0"/>
        </w:rPr>
      </w:r>
    </w:p>
    <w:tbl>
      <w:tblPr>
        <w:tblStyle w:val="Table2"/>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78"/>
        <w:gridCol w:w="5598"/>
        <w:tblGridChange w:id="0">
          <w:tblGrid>
            <w:gridCol w:w="3978"/>
            <w:gridCol w:w="5598"/>
          </w:tblGrid>
        </w:tblGridChange>
      </w:tblGrid>
      <w:tr>
        <w:trPr>
          <w:cantSplit w:val="0"/>
          <w:tblHeader w:val="0"/>
        </w:trPr>
        <w:tc>
          <w:tcPr/>
          <w:p w:rsidR="00000000" w:rsidDel="00000000" w:rsidP="00000000" w:rsidRDefault="00000000" w:rsidRPr="00000000" w14:paraId="00000024">
            <w:pPr>
              <w:rPr>
                <w:rFonts w:ascii="Calibri" w:cs="Calibri" w:eastAsia="Calibri" w:hAnsi="Calibri"/>
                <w:color w:val="0000ff"/>
                <w:sz w:val="28"/>
                <w:szCs w:val="28"/>
              </w:rPr>
            </w:pPr>
            <w:r w:rsidDel="00000000" w:rsidR="00000000" w:rsidRPr="00000000">
              <w:rPr>
                <w:rFonts w:ascii="Calibri" w:cs="Calibri" w:eastAsia="Calibri" w:hAnsi="Calibri"/>
                <w:b w:val="1"/>
                <w:color w:val="0000ff"/>
                <w:sz w:val="28"/>
                <w:szCs w:val="28"/>
                <w:u w:val="single"/>
              </w:rPr>
              <w:drawing>
                <wp:inline distB="0" distT="0" distL="0" distR="0">
                  <wp:extent cx="2286729" cy="1633563"/>
                  <wp:effectExtent b="0" l="0" r="0" t="0"/>
                  <wp:docPr descr="Macintosh HD:Users:Owner:Desktop:Scan-1.jpeg" id="3" name="image2.jpg"/>
                  <a:graphic>
                    <a:graphicData uri="http://schemas.openxmlformats.org/drawingml/2006/picture">
                      <pic:pic>
                        <pic:nvPicPr>
                          <pic:cNvPr descr="Macintosh HD:Users:Owner:Desktop:Scan-1.jpeg" id="0" name="image2.jpg"/>
                          <pic:cNvPicPr preferRelativeResize="0"/>
                        </pic:nvPicPr>
                        <pic:blipFill>
                          <a:blip r:embed="rId13"/>
                          <a:srcRect b="0" l="0" r="0" t="0"/>
                          <a:stretch>
                            <a:fillRect/>
                          </a:stretch>
                        </pic:blipFill>
                        <pic:spPr>
                          <a:xfrm>
                            <a:off x="0" y="0"/>
                            <a:ext cx="2286729" cy="16335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5">
            <w:pPr>
              <w:rPr>
                <w:rFonts w:ascii="Calibri" w:cs="Calibri" w:eastAsia="Calibri" w:hAnsi="Calibri"/>
                <w:color w:val="0000ff"/>
                <w:sz w:val="28"/>
                <w:szCs w:val="28"/>
              </w:rPr>
            </w:pPr>
            <w:r w:rsidDel="00000000" w:rsidR="00000000" w:rsidRPr="00000000">
              <w:rPr>
                <w:rFonts w:ascii="Calibri" w:cs="Calibri" w:eastAsia="Calibri" w:hAnsi="Calibri"/>
                <w:rtl w:val="0"/>
              </w:rPr>
              <w:t xml:space="preserve">A frontline medical worker directly monitors the health of a COVID-19 patient using the pulse oximeter. </w:t>
              <w:br w:type="textWrapping"/>
              <w:t xml:space="preserve"> Each oximeter impacts the lives of innumerable patients and enables them to receive timely life saving care. </w:t>
              <w:br w:type="textWrapping"/>
              <w:t xml:space="preserve">The no. of the pulse oximeters delivered to Bhopal, Madhya Pradesh was </w:t>
            </w:r>
            <w:r w:rsidDel="00000000" w:rsidR="00000000" w:rsidRPr="00000000">
              <w:rPr>
                <w:rFonts w:ascii="Calibri" w:cs="Calibri" w:eastAsia="Calibri" w:hAnsi="Calibri"/>
                <w:b w:val="1"/>
                <w:rtl w:val="0"/>
              </w:rPr>
              <w:t xml:space="preserve">330 . </w:t>
            </w:r>
            <w:r w:rsidDel="00000000" w:rsidR="00000000" w:rsidRPr="00000000">
              <w:rPr>
                <w:rtl w:val="0"/>
              </w:rPr>
            </w:r>
          </w:p>
        </w:tc>
      </w:tr>
    </w:tbl>
    <w:p w:rsidR="00000000" w:rsidDel="00000000" w:rsidP="00000000" w:rsidRDefault="00000000" w:rsidRPr="00000000" w14:paraId="00000026">
      <w:pPr>
        <w:rPr>
          <w:rFonts w:ascii="Calibri" w:cs="Calibri" w:eastAsia="Calibri" w:hAnsi="Calibri"/>
          <w:color w:val="0000ff"/>
          <w:sz w:val="28"/>
          <w:szCs w:val="28"/>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0000ff"/>
          <w:sz w:val="28"/>
          <w:szCs w:val="28"/>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color w:val="0000ff"/>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4445</wp:posOffset>
            </wp:positionV>
            <wp:extent cx="5943600" cy="1950502"/>
            <wp:effectExtent b="0" l="0" r="0" t="0"/>
            <wp:wrapNone/>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1950502"/>
                    </a:xfrm>
                    <a:prstGeom prst="rect"/>
                    <a:ln/>
                  </pic:spPr>
                </pic:pic>
              </a:graphicData>
            </a:graphic>
          </wp:anchor>
        </w:drawing>
      </w:r>
    </w:p>
    <w:p w:rsidR="00000000" w:rsidDel="00000000" w:rsidP="00000000" w:rsidRDefault="00000000" w:rsidRPr="00000000" w14:paraId="0000002B">
      <w:pPr>
        <w:rPr>
          <w:rFonts w:ascii="Calibri" w:cs="Calibri" w:eastAsia="Calibri" w:hAnsi="Calibri"/>
          <w:b w:val="1"/>
          <w:color w:val="0000ff"/>
          <w:sz w:val="28"/>
          <w:szCs w:val="28"/>
          <w:u w:val="single"/>
        </w:rPr>
      </w:pPr>
      <w:r w:rsidDel="00000000" w:rsidR="00000000" w:rsidRPr="00000000">
        <w:rPr>
          <w:rFonts w:ascii="Calibri" w:cs="Calibri" w:eastAsia="Calibri" w:hAnsi="Calibri"/>
          <w:b w:val="1"/>
          <w:color w:val="0000ff"/>
          <w:sz w:val="28"/>
          <w:szCs w:val="28"/>
          <w:u w:val="single"/>
          <w:rtl w:val="0"/>
        </w:rPr>
        <w:t xml:space="preserve">SUMMARY:</w:t>
      </w:r>
    </w:p>
    <w:p w:rsidR="00000000" w:rsidDel="00000000" w:rsidP="00000000" w:rsidRDefault="00000000" w:rsidRPr="00000000" w14:paraId="0000002C">
      <w:pPr>
        <w:rPr>
          <w:rFonts w:ascii="Calibri" w:cs="Calibri" w:eastAsia="Calibri" w:hAnsi="Calibri"/>
          <w:b w:val="1"/>
          <w:color w:val="0000ff"/>
          <w:sz w:val="28"/>
          <w:szCs w:val="28"/>
          <w:u w:val="single"/>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000090"/>
          <w:sz w:val="28"/>
          <w:szCs w:val="28"/>
        </w:rPr>
      </w:pPr>
      <w:bookmarkStart w:colFirst="0" w:colLast="0" w:name="_gjdgxs" w:id="0"/>
      <w:bookmarkEnd w:id="0"/>
      <w:r w:rsidDel="00000000" w:rsidR="00000000" w:rsidRPr="00000000">
        <w:rPr>
          <w:rFonts w:ascii="Calibri" w:cs="Calibri" w:eastAsia="Calibri" w:hAnsi="Calibri"/>
          <w:color w:val="0000ff"/>
          <w:rtl w:val="0"/>
        </w:rPr>
        <w:t xml:space="preserve">  </w:t>
      </w:r>
      <w:r w:rsidDel="00000000" w:rsidR="00000000" w:rsidRPr="00000000">
        <w:rPr>
          <w:rFonts w:ascii="Calibri" w:cs="Calibri" w:eastAsia="Calibri" w:hAnsi="Calibri"/>
          <w:b w:val="1"/>
          <w:color w:val="000090"/>
          <w:sz w:val="28"/>
          <w:szCs w:val="28"/>
          <w:rtl w:val="0"/>
        </w:rPr>
        <w:t xml:space="preserve">Though Medical YATRA physicians have to observe travel restrictions to India because of  COVID-19, Medical YATRA is playing a very significant role because of awesome network of Rotarians created in last 20yrs. and variety of other resources developed. Medical Yatra physicians have been very creative, adaptable and always a part of solution to the health problems in front of them.</w:t>
      </w:r>
    </w:p>
    <w:p w:rsidR="00000000" w:rsidDel="00000000" w:rsidP="00000000" w:rsidRDefault="00000000" w:rsidRPr="00000000" w14:paraId="0000002E">
      <w:pPr>
        <w:rPr>
          <w:rFonts w:ascii="Calibri" w:cs="Calibri" w:eastAsia="Calibri" w:hAnsi="Calibri"/>
          <w:b w:val="1"/>
          <w:color w:val="000090"/>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tl w:val="0"/>
        </w:rPr>
      </w:r>
    </w:p>
    <w:sectPr>
      <w:pgSz w:h="15840" w:w="12240" w:orient="portrait"/>
      <w:pgMar w:bottom="1152"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